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41A0" w14:textId="4876F645" w:rsidR="00132D4A" w:rsidRPr="00107EA5" w:rsidRDefault="00132D4A" w:rsidP="00132D4A">
      <w:pPr>
        <w:rPr>
          <w:rFonts w:ascii="Calibri Light" w:hAnsi="Calibri Light" w:cs="Calibri Light"/>
          <w:b/>
          <w:bCs/>
          <w:sz w:val="24"/>
          <w:szCs w:val="24"/>
        </w:rPr>
      </w:pPr>
      <w:r w:rsidRPr="00107EA5">
        <w:rPr>
          <w:rFonts w:ascii="Calibri Light" w:hAnsi="Calibri Light" w:cs="Calibri Light"/>
          <w:b/>
          <w:bCs/>
          <w:sz w:val="24"/>
          <w:szCs w:val="24"/>
        </w:rPr>
        <w:t xml:space="preserve">JOB DESCRIPTION </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809"/>
        <w:gridCol w:w="7513"/>
      </w:tblGrid>
      <w:tr w:rsidR="00530861" w:rsidRPr="00AD50E6" w14:paraId="3E4166ED" w14:textId="77777777" w:rsidTr="4593E693">
        <w:trPr>
          <w:trHeight w:val="397"/>
        </w:trPr>
        <w:tc>
          <w:tcPr>
            <w:tcW w:w="1809" w:type="dxa"/>
            <w:vAlign w:val="center"/>
          </w:tcPr>
          <w:p w14:paraId="5756E22F" w14:textId="120A3F48" w:rsidR="00530861" w:rsidRPr="00AD50E6" w:rsidRDefault="00530861" w:rsidP="4593E693">
            <w:pPr>
              <w:spacing w:after="0" w:line="240" w:lineRule="auto"/>
              <w:rPr>
                <w:rFonts w:ascii="Calibri Light" w:hAnsi="Calibri Light" w:cs="Calibri Light"/>
                <w:b/>
                <w:bCs/>
              </w:rPr>
            </w:pPr>
            <w:r w:rsidRPr="00AD50E6">
              <w:rPr>
                <w:rFonts w:ascii="Calibri Light" w:hAnsi="Calibri Light" w:cs="Calibri Light"/>
                <w:b/>
                <w:bCs/>
              </w:rPr>
              <w:t xml:space="preserve">Job </w:t>
            </w:r>
            <w:r w:rsidR="001545FF">
              <w:rPr>
                <w:rFonts w:ascii="Calibri Light" w:hAnsi="Calibri Light" w:cs="Calibri Light"/>
                <w:b/>
                <w:bCs/>
              </w:rPr>
              <w:t>t</w:t>
            </w:r>
            <w:r w:rsidRPr="00AD50E6">
              <w:rPr>
                <w:rFonts w:ascii="Calibri Light" w:hAnsi="Calibri Light" w:cs="Calibri Light"/>
                <w:b/>
                <w:bCs/>
              </w:rPr>
              <w:t>itle</w:t>
            </w:r>
          </w:p>
        </w:tc>
        <w:tc>
          <w:tcPr>
            <w:tcW w:w="7513" w:type="dxa"/>
            <w:vAlign w:val="center"/>
          </w:tcPr>
          <w:p w14:paraId="3B301278" w14:textId="3BC3F02A" w:rsidR="00530861" w:rsidRPr="00AD50E6" w:rsidRDefault="00406B9C" w:rsidP="00194427">
            <w:pPr>
              <w:spacing w:after="0" w:line="240" w:lineRule="auto"/>
              <w:rPr>
                <w:rFonts w:ascii="Calibri Light" w:hAnsi="Calibri Light" w:cs="Calibri Light"/>
              </w:rPr>
            </w:pPr>
            <w:r>
              <w:rPr>
                <w:rFonts w:ascii="Calibri Light" w:hAnsi="Calibri Light" w:cs="Calibri Light"/>
              </w:rPr>
              <w:t>Impact evaluation manager</w:t>
            </w:r>
          </w:p>
        </w:tc>
      </w:tr>
      <w:tr w:rsidR="00361A3D" w:rsidRPr="00AD50E6" w14:paraId="1514A1E6" w14:textId="77777777" w:rsidTr="4593E693">
        <w:trPr>
          <w:trHeight w:val="397"/>
        </w:trPr>
        <w:tc>
          <w:tcPr>
            <w:tcW w:w="1809" w:type="dxa"/>
            <w:vAlign w:val="center"/>
          </w:tcPr>
          <w:p w14:paraId="20A466E0" w14:textId="5CCD5F2C" w:rsidR="00361A3D" w:rsidRPr="00AD50E6" w:rsidRDefault="00361A3D" w:rsidP="4593E693">
            <w:pPr>
              <w:spacing w:after="0" w:line="240" w:lineRule="auto"/>
              <w:rPr>
                <w:rFonts w:ascii="Calibri Light" w:hAnsi="Calibri Light" w:cs="Calibri Light"/>
                <w:b/>
                <w:bCs/>
              </w:rPr>
            </w:pPr>
            <w:r w:rsidRPr="00AD50E6">
              <w:rPr>
                <w:rFonts w:ascii="Calibri Light" w:hAnsi="Calibri Light" w:cs="Calibri Light"/>
                <w:b/>
                <w:bCs/>
              </w:rPr>
              <w:t>Department</w:t>
            </w:r>
            <w:r w:rsidR="005F3793" w:rsidRPr="00AD50E6">
              <w:rPr>
                <w:rFonts w:ascii="Calibri Light" w:hAnsi="Calibri Light" w:cs="Calibri Light"/>
                <w:b/>
                <w:bCs/>
              </w:rPr>
              <w:t xml:space="preserve"> </w:t>
            </w:r>
          </w:p>
        </w:tc>
        <w:tc>
          <w:tcPr>
            <w:tcW w:w="7513" w:type="dxa"/>
            <w:vAlign w:val="center"/>
          </w:tcPr>
          <w:p w14:paraId="7F73B5DB" w14:textId="42E48B2D" w:rsidR="00361A3D" w:rsidRPr="00AD50E6" w:rsidRDefault="00AF4154" w:rsidP="00194427">
            <w:pPr>
              <w:spacing w:after="0" w:line="240" w:lineRule="auto"/>
              <w:rPr>
                <w:rFonts w:ascii="Calibri Light" w:hAnsi="Calibri Light" w:cs="Calibri Light"/>
              </w:rPr>
            </w:pPr>
            <w:r>
              <w:rPr>
                <w:rFonts w:ascii="Calibri Light" w:hAnsi="Calibri Light" w:cs="Calibri Light"/>
              </w:rPr>
              <w:t xml:space="preserve">Impact team within </w:t>
            </w:r>
            <w:r w:rsidR="00EB624E">
              <w:rPr>
                <w:rFonts w:ascii="Calibri Light" w:hAnsi="Calibri Light" w:cs="Calibri Light"/>
              </w:rPr>
              <w:t xml:space="preserve">Drinkaware’s </w:t>
            </w:r>
            <w:r w:rsidR="00546FE2">
              <w:rPr>
                <w:rFonts w:ascii="Calibri Light" w:hAnsi="Calibri Light" w:cs="Calibri Light"/>
              </w:rPr>
              <w:t>Insights</w:t>
            </w:r>
            <w:r>
              <w:rPr>
                <w:rFonts w:ascii="Calibri Light" w:hAnsi="Calibri Light" w:cs="Calibri Light"/>
              </w:rPr>
              <w:t xml:space="preserve"> Directorate</w:t>
            </w:r>
          </w:p>
        </w:tc>
      </w:tr>
      <w:tr w:rsidR="00001D70" w:rsidRPr="00AD50E6" w14:paraId="1C6A6ACF" w14:textId="77777777" w:rsidTr="4593E693">
        <w:trPr>
          <w:trHeight w:val="397"/>
        </w:trPr>
        <w:tc>
          <w:tcPr>
            <w:tcW w:w="1809" w:type="dxa"/>
            <w:vAlign w:val="center"/>
          </w:tcPr>
          <w:p w14:paraId="5393BA76" w14:textId="77777777" w:rsidR="00001D70" w:rsidRPr="00AD50E6" w:rsidRDefault="00001D70" w:rsidP="00194427">
            <w:pPr>
              <w:spacing w:after="0" w:line="240" w:lineRule="auto"/>
              <w:rPr>
                <w:rFonts w:ascii="Calibri Light" w:hAnsi="Calibri Light" w:cs="Calibri Light"/>
                <w:b/>
              </w:rPr>
            </w:pPr>
            <w:r w:rsidRPr="00AD50E6">
              <w:rPr>
                <w:rFonts w:ascii="Calibri Light" w:hAnsi="Calibri Light" w:cs="Calibri Light"/>
                <w:b/>
              </w:rPr>
              <w:t>Reporting to</w:t>
            </w:r>
          </w:p>
        </w:tc>
        <w:tc>
          <w:tcPr>
            <w:tcW w:w="7513" w:type="dxa"/>
            <w:vAlign w:val="center"/>
          </w:tcPr>
          <w:p w14:paraId="7C2E6F22" w14:textId="54BC0308" w:rsidR="00001D70" w:rsidRPr="00AD50E6" w:rsidRDefault="00546FE2" w:rsidP="00194427">
            <w:pPr>
              <w:spacing w:after="0" w:line="240" w:lineRule="auto"/>
              <w:rPr>
                <w:rFonts w:ascii="Calibri Light" w:hAnsi="Calibri Light" w:cs="Calibri Light"/>
              </w:rPr>
            </w:pPr>
            <w:r>
              <w:rPr>
                <w:rFonts w:ascii="Calibri Light" w:hAnsi="Calibri Light" w:cs="Calibri Light"/>
              </w:rPr>
              <w:t>Head of Impact</w:t>
            </w:r>
          </w:p>
        </w:tc>
      </w:tr>
      <w:tr w:rsidR="00090322" w:rsidRPr="00AD50E6" w14:paraId="500657FE" w14:textId="77777777" w:rsidTr="4593E693">
        <w:trPr>
          <w:trHeight w:val="397"/>
        </w:trPr>
        <w:tc>
          <w:tcPr>
            <w:tcW w:w="1809" w:type="dxa"/>
            <w:vAlign w:val="center"/>
          </w:tcPr>
          <w:p w14:paraId="43FDFB67" w14:textId="3776E228" w:rsidR="00090322" w:rsidRPr="00B2582D" w:rsidRDefault="00090322" w:rsidP="00194427">
            <w:pPr>
              <w:spacing w:after="0" w:line="240" w:lineRule="auto"/>
              <w:rPr>
                <w:rFonts w:ascii="Calibri Light" w:hAnsi="Calibri Light" w:cs="Calibri Light"/>
                <w:b/>
              </w:rPr>
            </w:pPr>
            <w:r w:rsidRPr="00B2582D">
              <w:rPr>
                <w:rFonts w:ascii="Calibri Light" w:hAnsi="Calibri Light" w:cs="Calibri Light"/>
                <w:b/>
              </w:rPr>
              <w:t>Location</w:t>
            </w:r>
          </w:p>
        </w:tc>
        <w:tc>
          <w:tcPr>
            <w:tcW w:w="7513" w:type="dxa"/>
            <w:vAlign w:val="center"/>
          </w:tcPr>
          <w:p w14:paraId="01A27244" w14:textId="285FB8AF" w:rsidR="00090322" w:rsidRPr="00B2582D" w:rsidRDefault="00090322" w:rsidP="00194427">
            <w:pPr>
              <w:spacing w:after="0" w:line="240" w:lineRule="auto"/>
              <w:rPr>
                <w:rFonts w:ascii="Calibri Light" w:hAnsi="Calibri Light" w:cs="Calibri Light"/>
              </w:rPr>
            </w:pPr>
            <w:r w:rsidRPr="00B2582D">
              <w:rPr>
                <w:rFonts w:ascii="Calibri Light" w:hAnsi="Calibri Light" w:cs="Calibri Light"/>
              </w:rPr>
              <w:t>All contracts are office based at our Moorgate offices, we currently work a hybrid policy and expect staff to be in the office for a minimum of two days a week.</w:t>
            </w:r>
          </w:p>
        </w:tc>
      </w:tr>
      <w:tr w:rsidR="003E44FB" w:rsidRPr="00AD50E6" w14:paraId="1F1F1A11" w14:textId="77777777" w:rsidTr="4593E693">
        <w:trPr>
          <w:trHeight w:val="397"/>
        </w:trPr>
        <w:tc>
          <w:tcPr>
            <w:tcW w:w="1809" w:type="dxa"/>
            <w:vAlign w:val="center"/>
          </w:tcPr>
          <w:p w14:paraId="52C35A3F" w14:textId="32887BE3" w:rsidR="003E44FB" w:rsidRPr="00B2582D" w:rsidRDefault="003E44FB" w:rsidP="00194427">
            <w:pPr>
              <w:spacing w:after="0" w:line="240" w:lineRule="auto"/>
              <w:rPr>
                <w:rFonts w:ascii="Calibri Light" w:hAnsi="Calibri Light" w:cs="Calibri Light"/>
                <w:b/>
              </w:rPr>
            </w:pPr>
            <w:r>
              <w:rPr>
                <w:rFonts w:ascii="Calibri Light" w:hAnsi="Calibri Light" w:cs="Calibri Light"/>
                <w:b/>
              </w:rPr>
              <w:t>Remuneration</w:t>
            </w:r>
          </w:p>
        </w:tc>
        <w:tc>
          <w:tcPr>
            <w:tcW w:w="7513" w:type="dxa"/>
            <w:vAlign w:val="center"/>
          </w:tcPr>
          <w:p w14:paraId="2B6A111C" w14:textId="01627B1A" w:rsidR="003E44FB" w:rsidRPr="00B2582D" w:rsidRDefault="003E44FB" w:rsidP="00194427">
            <w:pPr>
              <w:spacing w:after="0" w:line="240" w:lineRule="auto"/>
              <w:rPr>
                <w:rFonts w:ascii="Calibri Light" w:hAnsi="Calibri Light" w:cs="Calibri Light"/>
              </w:rPr>
            </w:pPr>
            <w:r>
              <w:rPr>
                <w:rFonts w:ascii="Calibri Light" w:hAnsi="Calibri Light" w:cs="Calibri Light"/>
              </w:rPr>
              <w:t>£52,500</w:t>
            </w:r>
          </w:p>
        </w:tc>
      </w:tr>
      <w:tr w:rsidR="007841AE" w:rsidRPr="00AD50E6" w14:paraId="216CA723" w14:textId="77777777" w:rsidTr="4593E693">
        <w:trPr>
          <w:trHeight w:val="397"/>
        </w:trPr>
        <w:tc>
          <w:tcPr>
            <w:tcW w:w="1809" w:type="dxa"/>
            <w:vAlign w:val="center"/>
          </w:tcPr>
          <w:p w14:paraId="5C76D101" w14:textId="2E6E3B0D" w:rsidR="007841AE" w:rsidRPr="00AD50E6" w:rsidRDefault="002030A0" w:rsidP="4593E693">
            <w:pPr>
              <w:spacing w:after="0" w:line="240" w:lineRule="auto"/>
              <w:rPr>
                <w:rFonts w:ascii="Calibri Light" w:hAnsi="Calibri Light" w:cs="Calibri Light"/>
                <w:b/>
                <w:bCs/>
              </w:rPr>
            </w:pPr>
            <w:r w:rsidRPr="00AD50E6">
              <w:rPr>
                <w:rFonts w:ascii="Calibri Light" w:hAnsi="Calibri Light" w:cs="Calibri Light"/>
                <w:b/>
                <w:bCs/>
              </w:rPr>
              <w:t>Managing</w:t>
            </w:r>
          </w:p>
        </w:tc>
        <w:tc>
          <w:tcPr>
            <w:tcW w:w="7513" w:type="dxa"/>
            <w:vAlign w:val="center"/>
          </w:tcPr>
          <w:p w14:paraId="553D081A" w14:textId="4BCD20E6" w:rsidR="007841AE" w:rsidRPr="00AD50E6" w:rsidRDefault="00546FE2" w:rsidP="00FA7FCA">
            <w:pPr>
              <w:spacing w:after="0" w:line="240" w:lineRule="auto"/>
              <w:rPr>
                <w:rFonts w:ascii="Calibri Light" w:hAnsi="Calibri Light" w:cs="Calibri Light"/>
              </w:rPr>
            </w:pPr>
            <w:r>
              <w:rPr>
                <w:rFonts w:ascii="Calibri Light" w:hAnsi="Calibri Light" w:cs="Calibri Light"/>
              </w:rPr>
              <w:t>External relationships</w:t>
            </w:r>
          </w:p>
        </w:tc>
      </w:tr>
      <w:tr w:rsidR="0033741A" w:rsidRPr="00AD50E6" w14:paraId="38F6EAB0" w14:textId="77777777" w:rsidTr="4593E693">
        <w:trPr>
          <w:trHeight w:val="397"/>
        </w:trPr>
        <w:tc>
          <w:tcPr>
            <w:tcW w:w="1809" w:type="dxa"/>
            <w:vAlign w:val="center"/>
          </w:tcPr>
          <w:p w14:paraId="48E79464" w14:textId="27F0B885" w:rsidR="0033741A" w:rsidRPr="00AD50E6" w:rsidRDefault="0033741A" w:rsidP="0033741A">
            <w:pPr>
              <w:spacing w:after="0" w:line="240" w:lineRule="auto"/>
              <w:rPr>
                <w:rFonts w:ascii="Calibri Light" w:hAnsi="Calibri Light" w:cs="Calibri Light"/>
                <w:b/>
                <w:bCs/>
              </w:rPr>
            </w:pPr>
            <w:r w:rsidRPr="00AD50E6">
              <w:rPr>
                <w:rFonts w:ascii="Calibri Light" w:hAnsi="Calibri Light" w:cs="Calibri Light"/>
                <w:b/>
                <w:bCs/>
              </w:rPr>
              <w:t>Main relationships</w:t>
            </w:r>
          </w:p>
        </w:tc>
        <w:tc>
          <w:tcPr>
            <w:tcW w:w="7513" w:type="dxa"/>
            <w:vAlign w:val="center"/>
          </w:tcPr>
          <w:p w14:paraId="7734A04F" w14:textId="05B1C50F" w:rsidR="0033741A" w:rsidRPr="00AD50E6" w:rsidRDefault="00E244B7" w:rsidP="0033741A">
            <w:pPr>
              <w:spacing w:after="0" w:line="240" w:lineRule="auto"/>
              <w:rPr>
                <w:rFonts w:ascii="Calibri Light" w:hAnsi="Calibri Light" w:cs="Calibri Light"/>
              </w:rPr>
            </w:pPr>
            <w:r>
              <w:rPr>
                <w:rFonts w:ascii="Calibri Light" w:hAnsi="Calibri Light" w:cs="Calibri Light"/>
              </w:rPr>
              <w:t>Cross-organisational</w:t>
            </w:r>
            <w:r w:rsidR="00AF4154">
              <w:rPr>
                <w:rFonts w:ascii="Calibri Light" w:hAnsi="Calibri Light" w:cs="Calibri Light"/>
              </w:rPr>
              <w:t xml:space="preserve"> </w:t>
            </w:r>
          </w:p>
        </w:tc>
      </w:tr>
      <w:tr w:rsidR="00881B19" w:rsidRPr="00AD50E6" w14:paraId="2A035597" w14:textId="77777777" w:rsidTr="001545FF">
        <w:trPr>
          <w:trHeight w:val="397"/>
        </w:trPr>
        <w:tc>
          <w:tcPr>
            <w:tcW w:w="1809" w:type="dxa"/>
          </w:tcPr>
          <w:p w14:paraId="2C50E6F0" w14:textId="77777777" w:rsidR="001545FF" w:rsidRDefault="001545FF" w:rsidP="001545FF">
            <w:pPr>
              <w:spacing w:after="0" w:line="240" w:lineRule="auto"/>
              <w:rPr>
                <w:rFonts w:ascii="Calibri Light" w:hAnsi="Calibri Light" w:cs="Calibri Light"/>
                <w:b/>
                <w:bCs/>
              </w:rPr>
            </w:pPr>
          </w:p>
          <w:p w14:paraId="51D7FE30" w14:textId="2E2A6AD3" w:rsidR="00881B19" w:rsidRPr="00AD50E6" w:rsidRDefault="00881B19" w:rsidP="001545FF">
            <w:pPr>
              <w:spacing w:after="0" w:line="240" w:lineRule="auto"/>
              <w:rPr>
                <w:rFonts w:ascii="Calibri Light" w:hAnsi="Calibri Light" w:cs="Calibri Light"/>
                <w:b/>
                <w:bCs/>
              </w:rPr>
            </w:pPr>
            <w:r w:rsidRPr="00AD50E6">
              <w:rPr>
                <w:rFonts w:ascii="Calibri Light" w:hAnsi="Calibri Light" w:cs="Calibri Light"/>
                <w:b/>
                <w:bCs/>
              </w:rPr>
              <w:t>Benefits</w:t>
            </w:r>
          </w:p>
        </w:tc>
        <w:tc>
          <w:tcPr>
            <w:tcW w:w="7513" w:type="dxa"/>
          </w:tcPr>
          <w:p w14:paraId="40A12F50" w14:textId="789CFEE9" w:rsidR="004B47BF" w:rsidRPr="00AD50E6" w:rsidRDefault="0060644F"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30</w:t>
            </w:r>
            <w:r w:rsidR="00FE571F">
              <w:rPr>
                <w:rFonts w:ascii="Calibri Light" w:eastAsia="Calibri" w:hAnsi="Calibri Light" w:cs="Calibri Light"/>
                <w:sz w:val="22"/>
                <w:szCs w:val="22"/>
                <w:lang w:eastAsia="en-US"/>
              </w:rPr>
              <w:t xml:space="preserve"> </w:t>
            </w:r>
            <w:r w:rsidR="00255046" w:rsidRPr="00AD50E6">
              <w:rPr>
                <w:rFonts w:ascii="Calibri Light" w:eastAsia="Calibri" w:hAnsi="Calibri Light" w:cs="Calibri Light"/>
                <w:sz w:val="22"/>
                <w:szCs w:val="22"/>
                <w:lang w:eastAsia="en-US"/>
              </w:rPr>
              <w:t>days leave (plus Bank Holidays)  </w:t>
            </w:r>
          </w:p>
          <w:p w14:paraId="675E668B" w14:textId="77777777" w:rsidR="004B47BF" w:rsidRPr="00AD50E6" w:rsidRDefault="00255046"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Matched company pension scheme</w:t>
            </w:r>
          </w:p>
          <w:p w14:paraId="0A32631C" w14:textId="76F0C391" w:rsidR="00255046" w:rsidRPr="00AD50E6" w:rsidRDefault="005E3DD2"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Lif</w:t>
            </w:r>
            <w:r w:rsidR="00255046" w:rsidRPr="00AD50E6">
              <w:rPr>
                <w:rFonts w:ascii="Calibri Light" w:eastAsia="Calibri" w:hAnsi="Calibri Light" w:cs="Calibri Light"/>
                <w:sz w:val="22"/>
                <w:szCs w:val="22"/>
                <w:lang w:eastAsia="en-US"/>
              </w:rPr>
              <w:t>e assurance cover offering 4</w:t>
            </w:r>
            <w:r w:rsidR="0060644F">
              <w:rPr>
                <w:rFonts w:ascii="Calibri Light" w:eastAsia="Calibri" w:hAnsi="Calibri Light" w:cs="Calibri Light"/>
                <w:sz w:val="22"/>
                <w:szCs w:val="22"/>
                <w:lang w:eastAsia="en-US"/>
              </w:rPr>
              <w:t xml:space="preserve"> </w:t>
            </w:r>
            <w:r w:rsidR="006F72C0" w:rsidRPr="00AD50E6">
              <w:rPr>
                <w:rFonts w:ascii="Calibri Light" w:eastAsia="Calibri" w:hAnsi="Calibri Light" w:cs="Calibri Light"/>
                <w:sz w:val="22"/>
                <w:szCs w:val="22"/>
                <w:lang w:eastAsia="en-US"/>
              </w:rPr>
              <w:t>x</w:t>
            </w:r>
            <w:r w:rsidR="00255046" w:rsidRPr="00AD50E6">
              <w:rPr>
                <w:rFonts w:ascii="Calibri Light" w:eastAsia="Calibri" w:hAnsi="Calibri Light" w:cs="Calibri Light"/>
                <w:sz w:val="22"/>
                <w:szCs w:val="22"/>
                <w:lang w:eastAsia="en-US"/>
              </w:rPr>
              <w:t xml:space="preserve"> death in service</w:t>
            </w:r>
            <w:r w:rsidR="00B20490" w:rsidRPr="00AD50E6">
              <w:rPr>
                <w:rFonts w:ascii="Calibri Light" w:eastAsia="Calibri" w:hAnsi="Calibri Light" w:cs="Calibri Light"/>
                <w:sz w:val="22"/>
                <w:szCs w:val="22"/>
                <w:lang w:eastAsia="en-US"/>
              </w:rPr>
              <w:t xml:space="preserve"> </w:t>
            </w:r>
            <w:r w:rsidR="0033741A" w:rsidRPr="00AD50E6">
              <w:rPr>
                <w:rFonts w:ascii="Calibri Light" w:eastAsia="Calibri" w:hAnsi="Calibri Light" w:cs="Calibri Light"/>
                <w:sz w:val="22"/>
                <w:szCs w:val="22"/>
                <w:lang w:eastAsia="en-US"/>
              </w:rPr>
              <w:t>benefit</w:t>
            </w:r>
          </w:p>
          <w:p w14:paraId="7EF635D0" w14:textId="3EEB1DDD" w:rsidR="009A4DF2" w:rsidRPr="00AD50E6" w:rsidRDefault="00255046"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Company sick pay</w:t>
            </w:r>
            <w:r w:rsidR="002F1ED2">
              <w:rPr>
                <w:rFonts w:ascii="Calibri Light" w:eastAsia="Calibri" w:hAnsi="Calibri Light" w:cs="Calibri Light"/>
                <w:sz w:val="22"/>
                <w:szCs w:val="22"/>
                <w:lang w:eastAsia="en-US"/>
              </w:rPr>
              <w:t xml:space="preserve"> and maternity</w:t>
            </w:r>
            <w:r w:rsidR="00821AFF">
              <w:rPr>
                <w:rFonts w:ascii="Calibri Light" w:eastAsia="Calibri" w:hAnsi="Calibri Light" w:cs="Calibri Light"/>
                <w:sz w:val="22"/>
                <w:szCs w:val="22"/>
                <w:lang w:eastAsia="en-US"/>
              </w:rPr>
              <w:t>/paternity</w:t>
            </w:r>
            <w:r w:rsidR="002F1ED2">
              <w:rPr>
                <w:rFonts w:ascii="Calibri Light" w:eastAsia="Calibri" w:hAnsi="Calibri Light" w:cs="Calibri Light"/>
                <w:sz w:val="22"/>
                <w:szCs w:val="22"/>
                <w:lang w:eastAsia="en-US"/>
              </w:rPr>
              <w:t xml:space="preserve"> pay</w:t>
            </w:r>
          </w:p>
          <w:p w14:paraId="252318DC" w14:textId="77777777" w:rsidR="001545FF" w:rsidRPr="00AD50E6" w:rsidRDefault="001545FF" w:rsidP="001545FF">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Employee assistance programme</w:t>
            </w:r>
          </w:p>
          <w:p w14:paraId="6AE70C95" w14:textId="77777777" w:rsidR="009A4DF2" w:rsidRPr="00AD50E6" w:rsidRDefault="00255046"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Training and development opportunities</w:t>
            </w:r>
          </w:p>
          <w:p w14:paraId="04C25469" w14:textId="3800D4D0" w:rsidR="00255046" w:rsidRPr="00AD50E6" w:rsidRDefault="009A4DF2" w:rsidP="00AC34B9">
            <w:pPr>
              <w:pStyle w:val="NormalWeb"/>
              <w:numPr>
                <w:ilvl w:val="0"/>
                <w:numId w:val="3"/>
              </w:numPr>
              <w:spacing w:before="0" w:beforeAutospacing="0" w:after="0" w:afterAutospacing="0"/>
              <w:textAlignment w:val="baseline"/>
              <w:rPr>
                <w:rFonts w:ascii="Calibri Light" w:eastAsia="Calibri" w:hAnsi="Calibri Light" w:cs="Calibri Light"/>
                <w:sz w:val="22"/>
                <w:szCs w:val="22"/>
                <w:lang w:eastAsia="en-US"/>
              </w:rPr>
            </w:pPr>
            <w:r w:rsidRPr="00AD50E6">
              <w:rPr>
                <w:rFonts w:ascii="Calibri Light" w:eastAsia="Calibri" w:hAnsi="Calibri Light" w:cs="Calibri Light"/>
                <w:sz w:val="22"/>
                <w:szCs w:val="22"/>
                <w:lang w:eastAsia="en-US"/>
              </w:rPr>
              <w:t xml:space="preserve">Learning and </w:t>
            </w:r>
            <w:r w:rsidR="001545FF">
              <w:rPr>
                <w:rFonts w:ascii="Calibri Light" w:eastAsia="Calibri" w:hAnsi="Calibri Light" w:cs="Calibri Light"/>
                <w:sz w:val="22"/>
                <w:szCs w:val="22"/>
                <w:lang w:eastAsia="en-US"/>
              </w:rPr>
              <w:t>w</w:t>
            </w:r>
            <w:r w:rsidRPr="00AD50E6">
              <w:rPr>
                <w:rFonts w:ascii="Calibri Light" w:eastAsia="Calibri" w:hAnsi="Calibri Light" w:cs="Calibri Light"/>
                <w:sz w:val="22"/>
                <w:szCs w:val="22"/>
                <w:lang w:eastAsia="en-US"/>
              </w:rPr>
              <w:t xml:space="preserve">ellbeing </w:t>
            </w:r>
            <w:r w:rsidR="001545FF">
              <w:rPr>
                <w:rFonts w:ascii="Calibri Light" w:eastAsia="Calibri" w:hAnsi="Calibri Light" w:cs="Calibri Light"/>
                <w:sz w:val="22"/>
                <w:szCs w:val="22"/>
                <w:lang w:eastAsia="en-US"/>
              </w:rPr>
              <w:t>g</w:t>
            </w:r>
            <w:r w:rsidRPr="00AD50E6">
              <w:rPr>
                <w:rFonts w:ascii="Calibri Light" w:eastAsia="Calibri" w:hAnsi="Calibri Light" w:cs="Calibri Light"/>
                <w:sz w:val="22"/>
                <w:szCs w:val="22"/>
                <w:lang w:eastAsia="en-US"/>
              </w:rPr>
              <w:t>rant</w:t>
            </w:r>
            <w:r w:rsidR="00255046" w:rsidRPr="00AD50E6">
              <w:rPr>
                <w:rFonts w:ascii="Calibri Light" w:eastAsia="Calibri" w:hAnsi="Calibri Light" w:cs="Calibri Light"/>
                <w:sz w:val="22"/>
                <w:szCs w:val="22"/>
                <w:lang w:eastAsia="en-US"/>
              </w:rPr>
              <w:t> </w:t>
            </w:r>
          </w:p>
          <w:p w14:paraId="663F6B46" w14:textId="69A968E3" w:rsidR="00881B19" w:rsidRPr="00AD50E6" w:rsidRDefault="0033741A" w:rsidP="00AC34B9">
            <w:pPr>
              <w:pStyle w:val="NormalWeb"/>
              <w:numPr>
                <w:ilvl w:val="0"/>
                <w:numId w:val="3"/>
              </w:numPr>
              <w:spacing w:before="0" w:beforeAutospacing="0" w:after="0" w:afterAutospacing="0"/>
              <w:textAlignment w:val="baseline"/>
              <w:rPr>
                <w:rFonts w:ascii="Calibri Light" w:hAnsi="Calibri Light" w:cs="Calibri Light"/>
                <w:color w:val="404041"/>
              </w:rPr>
            </w:pPr>
            <w:r w:rsidRPr="00AD50E6">
              <w:rPr>
                <w:rFonts w:ascii="Calibri Light" w:eastAsia="Calibri" w:hAnsi="Calibri Light" w:cs="Calibri Light"/>
                <w:sz w:val="22"/>
                <w:szCs w:val="22"/>
                <w:lang w:eastAsia="en-US"/>
              </w:rPr>
              <w:t>Perks and discount platform</w:t>
            </w:r>
          </w:p>
        </w:tc>
      </w:tr>
      <w:tr w:rsidR="00881B19" w:rsidRPr="00AD50E6" w14:paraId="343D399F" w14:textId="77777777" w:rsidTr="4593E693">
        <w:trPr>
          <w:trHeight w:val="397"/>
        </w:trPr>
        <w:tc>
          <w:tcPr>
            <w:tcW w:w="9322" w:type="dxa"/>
            <w:gridSpan w:val="2"/>
            <w:vAlign w:val="center"/>
          </w:tcPr>
          <w:p w14:paraId="0D87F7E1" w14:textId="74460641" w:rsidR="00881B19" w:rsidRPr="00AD50E6" w:rsidRDefault="00881B19" w:rsidP="00881B19">
            <w:pPr>
              <w:spacing w:after="0" w:line="240" w:lineRule="auto"/>
              <w:rPr>
                <w:rFonts w:ascii="Calibri Light" w:hAnsi="Calibri Light" w:cs="Calibri Light"/>
                <w:b/>
              </w:rPr>
            </w:pPr>
            <w:r w:rsidRPr="00AD50E6">
              <w:rPr>
                <w:rFonts w:ascii="Calibri Light" w:hAnsi="Calibri Light" w:cs="Calibri Light"/>
                <w:b/>
              </w:rPr>
              <w:t>About us</w:t>
            </w:r>
          </w:p>
        </w:tc>
      </w:tr>
      <w:tr w:rsidR="00881B19" w:rsidRPr="00AD50E6" w14:paraId="09705837" w14:textId="77777777" w:rsidTr="4593E693">
        <w:trPr>
          <w:trHeight w:val="397"/>
        </w:trPr>
        <w:tc>
          <w:tcPr>
            <w:tcW w:w="9322" w:type="dxa"/>
            <w:gridSpan w:val="2"/>
            <w:vAlign w:val="center"/>
          </w:tcPr>
          <w:p w14:paraId="4552F4E2" w14:textId="77777777" w:rsidR="00F55627" w:rsidRPr="00942ACE" w:rsidRDefault="00F55627" w:rsidP="00F55627">
            <w:pPr>
              <w:pStyle w:val="BodyA"/>
              <w:spacing w:after="0" w:line="240" w:lineRule="auto"/>
              <w:ind w:right="154"/>
              <w:jc w:val="both"/>
              <w:rPr>
                <w:rFonts w:ascii="Calibri Light" w:eastAsia="Calibri Light" w:hAnsi="Calibri Light" w:cs="Calibri Light"/>
              </w:rPr>
            </w:pPr>
          </w:p>
          <w:p w14:paraId="1E33F104"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 xml:space="preserve">Drinkaware is the UK’s leading alcohol charity. </w:t>
            </w:r>
          </w:p>
          <w:p w14:paraId="01FC4E32"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p>
          <w:p w14:paraId="49B1E0F9" w14:textId="06E0C5C8"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 xml:space="preserve">Drinkaware was set up in 2006, through discussions between the alcohol industry and government. At the time, alcohol was a major public issue with concerns about binge drinking and alcohol-fueled social disorder regularly in the news. </w:t>
            </w:r>
          </w:p>
          <w:p w14:paraId="11972A58"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p>
          <w:p w14:paraId="481084FA"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 xml:space="preserve">But as we know, the world has changed a lot since then. The way people purchase and consume alcohol has changed, with more people drinking at home and more alcohol bought online. </w:t>
            </w:r>
          </w:p>
          <w:p w14:paraId="096B094A"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p>
          <w:p w14:paraId="3CCA4077" w14:textId="60DB6FD6"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 xml:space="preserve">Drinkaware was established to convene all key players across industry, retailers, government, researchers, academics and charities. We use our collective expertise to promote informed decisions about alcohol and how to reduce the harm it can cause. </w:t>
            </w:r>
          </w:p>
          <w:p w14:paraId="074DE72F" w14:textId="77777777"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p>
          <w:p w14:paraId="334560A7" w14:textId="774AAFF9" w:rsidR="00A97C0D" w:rsidRPr="00942ACE" w:rsidRDefault="00A97C0D"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Our work is as relevant today as it was in 2006.</w:t>
            </w:r>
          </w:p>
          <w:p w14:paraId="700FA451" w14:textId="77777777" w:rsidR="007F181B" w:rsidRPr="00942ACE" w:rsidRDefault="007F181B" w:rsidP="00A97C0D">
            <w:pPr>
              <w:pStyle w:val="BodyA"/>
              <w:spacing w:after="0" w:line="240" w:lineRule="auto"/>
              <w:ind w:right="154"/>
              <w:jc w:val="both"/>
              <w:rPr>
                <w:rFonts w:ascii="Calibri Light" w:eastAsia="Calibri Light" w:hAnsi="Calibri Light" w:cs="Calibri Light"/>
                <w:color w:val="auto"/>
              </w:rPr>
            </w:pPr>
          </w:p>
          <w:p w14:paraId="0E4281CD" w14:textId="2BE8ED60" w:rsidR="007F181B" w:rsidRPr="00942ACE" w:rsidRDefault="007F181B" w:rsidP="00A97C0D">
            <w:pPr>
              <w:pStyle w:val="BodyA"/>
              <w:spacing w:after="0" w:line="240" w:lineRule="auto"/>
              <w:ind w:right="154"/>
              <w:jc w:val="both"/>
              <w:rPr>
                <w:rFonts w:ascii="Calibri Light" w:eastAsia="Calibri Light" w:hAnsi="Calibri Light" w:cs="Calibri Light"/>
                <w:color w:val="auto"/>
              </w:rPr>
            </w:pPr>
            <w:r w:rsidRPr="00942ACE">
              <w:rPr>
                <w:rFonts w:ascii="Calibri Light" w:eastAsia="Calibri Light" w:hAnsi="Calibri Light" w:cs="Calibri Light"/>
                <w:color w:val="auto"/>
              </w:rPr>
              <w:t>By continuing to be independent, working with our partners, providing advice and guidance based on the evidence, and commissioning research into under-explored areas we are helping to reduce alcohol harm in the UK.</w:t>
            </w:r>
          </w:p>
          <w:p w14:paraId="05D6FB4E" w14:textId="77777777" w:rsidR="00EB5381" w:rsidRPr="00942ACE" w:rsidRDefault="00EB5381" w:rsidP="00F5562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4"/>
              <w:jc w:val="both"/>
              <w:rPr>
                <w:rFonts w:ascii="Calibri Light" w:eastAsia="Calibri Light" w:hAnsi="Calibri Light" w:cs="Calibri Light"/>
                <w:color w:val="auto"/>
              </w:rPr>
            </w:pPr>
          </w:p>
          <w:p w14:paraId="08762D91" w14:textId="4EEEAF77" w:rsidR="00881B19" w:rsidRPr="00942ACE" w:rsidRDefault="00AC34B9" w:rsidP="00F5562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54"/>
              <w:jc w:val="both"/>
              <w:rPr>
                <w:rFonts w:ascii="Calibri Light" w:hAnsi="Calibri Light" w:cs="Calibri Light"/>
              </w:rPr>
            </w:pPr>
            <w:r w:rsidRPr="00942ACE">
              <w:rPr>
                <w:rFonts w:ascii="Calibri Light" w:eastAsia="Calibri Light" w:hAnsi="Calibri Light" w:cs="Calibri Light"/>
                <w:color w:val="auto"/>
                <w:u w:val="single"/>
              </w:rPr>
              <w:t xml:space="preserve">Our </w:t>
            </w:r>
            <w:r w:rsidR="00881B19" w:rsidRPr="00942ACE">
              <w:rPr>
                <w:rFonts w:ascii="Calibri Light" w:eastAsia="Calibri Light" w:hAnsi="Calibri Light" w:cs="Calibri Light"/>
                <w:color w:val="auto"/>
                <w:u w:val="single"/>
              </w:rPr>
              <w:t>Vision</w:t>
            </w:r>
            <w:r w:rsidR="00881B19" w:rsidRPr="00942ACE">
              <w:rPr>
                <w:rFonts w:ascii="Calibri Light" w:eastAsia="Calibri Light" w:hAnsi="Calibri Light" w:cs="Calibri Light"/>
                <w:color w:val="auto"/>
              </w:rPr>
              <w:t>:</w:t>
            </w:r>
            <w:r w:rsidR="00AD50E6" w:rsidRPr="00942ACE">
              <w:rPr>
                <w:rFonts w:ascii="Calibri Light" w:eastAsia="Calibri Light" w:hAnsi="Calibri Light" w:cs="Calibri Light"/>
                <w:color w:val="auto"/>
              </w:rPr>
              <w:t xml:space="preserve"> </w:t>
            </w:r>
            <w:r w:rsidR="00881B19" w:rsidRPr="00942ACE">
              <w:rPr>
                <w:rFonts w:ascii="Calibri Light" w:hAnsi="Calibri Light" w:cs="Calibri Light"/>
              </w:rPr>
              <w:t>Working together to reduce alcohol harm across the UK</w:t>
            </w:r>
          </w:p>
          <w:p w14:paraId="38BEB758" w14:textId="77777777" w:rsidR="00881B19" w:rsidRPr="00942ACE" w:rsidRDefault="00881B19" w:rsidP="00AD50E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64" w:right="154"/>
              <w:jc w:val="both"/>
              <w:rPr>
                <w:rFonts w:ascii="Calibri Light" w:hAnsi="Calibri Light" w:cs="Calibri Light"/>
              </w:rPr>
            </w:pPr>
          </w:p>
          <w:p w14:paraId="31B66E91" w14:textId="0A4AF077" w:rsidR="00881B19" w:rsidRPr="00942ACE" w:rsidRDefault="00AC34B9" w:rsidP="00F5562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hAnsi="Calibri Light" w:cs="Calibri Light"/>
              </w:rPr>
            </w:pPr>
            <w:r w:rsidRPr="00942ACE">
              <w:rPr>
                <w:rFonts w:ascii="Calibri Light" w:hAnsi="Calibri Light" w:cs="Calibri Light"/>
                <w:u w:val="single"/>
              </w:rPr>
              <w:t xml:space="preserve">Our </w:t>
            </w:r>
            <w:r w:rsidR="00881B19" w:rsidRPr="00942ACE">
              <w:rPr>
                <w:rFonts w:ascii="Calibri Light" w:hAnsi="Calibri Light" w:cs="Calibri Light"/>
                <w:u w:val="single"/>
              </w:rPr>
              <w:t>Mission</w:t>
            </w:r>
            <w:r w:rsidR="00881B19" w:rsidRPr="00942ACE">
              <w:rPr>
                <w:rFonts w:ascii="Calibri Light" w:hAnsi="Calibri Light" w:cs="Calibri Light"/>
              </w:rPr>
              <w:t>:</w:t>
            </w:r>
            <w:r w:rsidR="00AD50E6" w:rsidRPr="00942ACE">
              <w:rPr>
                <w:rFonts w:ascii="Calibri Light" w:hAnsi="Calibri Light" w:cs="Calibri Light"/>
              </w:rPr>
              <w:t xml:space="preserve"> </w:t>
            </w:r>
            <w:r w:rsidR="00881B19" w:rsidRPr="00942ACE">
              <w:rPr>
                <w:rFonts w:ascii="Calibri Light" w:hAnsi="Calibri Light" w:cs="Calibri Light"/>
              </w:rPr>
              <w:t>Using our expertise to give governments, industry, communities and individuals the knowledge and support to make informed decisions about alcohol and how to reduce the harm it can cause. Delivered though:</w:t>
            </w:r>
          </w:p>
          <w:p w14:paraId="77F7C451" w14:textId="3DFA4759" w:rsidR="00AC34B9" w:rsidRPr="00942ACE" w:rsidRDefault="00AC34B9" w:rsidP="00AC34B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hAnsi="Calibri Light" w:cs="Calibri Light"/>
              </w:rPr>
            </w:pPr>
            <w:r w:rsidRPr="00942ACE">
              <w:rPr>
                <w:rFonts w:ascii="Calibri Light" w:hAnsi="Calibri Light" w:cs="Calibri Light"/>
              </w:rPr>
              <w:t>Public-facing campaigns and digital services, information and guidance</w:t>
            </w:r>
          </w:p>
          <w:p w14:paraId="458FE4FE" w14:textId="183F7D4B" w:rsidR="00AC34B9" w:rsidRPr="00942ACE" w:rsidRDefault="00AC34B9" w:rsidP="00AC34B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hAnsi="Calibri Light" w:cs="Calibri Light"/>
              </w:rPr>
            </w:pPr>
            <w:r w:rsidRPr="00942ACE">
              <w:rPr>
                <w:rFonts w:ascii="Calibri Light" w:hAnsi="Calibri Light" w:cs="Calibri Light"/>
              </w:rPr>
              <w:t>Evidence-led advice to governments and industry</w:t>
            </w:r>
          </w:p>
          <w:p w14:paraId="6EC9F249" w14:textId="2DC1EC4E" w:rsidR="00C877CD" w:rsidRPr="00942ACE" w:rsidRDefault="00AC34B9" w:rsidP="00F55627">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hAnsi="Calibri Light" w:cs="Calibri Light"/>
              </w:rPr>
            </w:pPr>
            <w:r w:rsidRPr="00942ACE">
              <w:rPr>
                <w:rFonts w:ascii="Calibri Light" w:hAnsi="Calibri Light" w:cs="Calibri Light"/>
              </w:rPr>
              <w:t>Independent research, consumer insight and evaluation</w:t>
            </w:r>
          </w:p>
          <w:p w14:paraId="43C1607A" w14:textId="77777777" w:rsidR="00F55627" w:rsidRPr="00942ACE" w:rsidRDefault="00F55627" w:rsidP="00F5562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hAnsi="Calibri Light" w:cs="Calibri Light"/>
              </w:rPr>
            </w:pPr>
          </w:p>
          <w:p w14:paraId="6A04F15E" w14:textId="09C34332" w:rsidR="00C877CD" w:rsidRPr="00942ACE" w:rsidRDefault="00AC34B9" w:rsidP="00F5562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ind w:right="154"/>
              <w:jc w:val="both"/>
              <w:rPr>
                <w:rFonts w:ascii="Calibri Light" w:eastAsia="Calibri Light" w:hAnsi="Calibri Light" w:cs="Calibri Light"/>
                <w:color w:val="auto"/>
              </w:rPr>
            </w:pPr>
            <w:r w:rsidRPr="00942ACE">
              <w:rPr>
                <w:rFonts w:ascii="Calibri Light" w:hAnsi="Calibri Light" w:cs="Calibri Light"/>
                <w:u w:val="single"/>
              </w:rPr>
              <w:t xml:space="preserve">Our </w:t>
            </w:r>
            <w:r w:rsidR="00C877CD" w:rsidRPr="00942ACE">
              <w:rPr>
                <w:rFonts w:ascii="Calibri Light" w:hAnsi="Calibri Light" w:cs="Calibri Light"/>
                <w:u w:val="single"/>
              </w:rPr>
              <w:t>Va</w:t>
            </w:r>
            <w:r w:rsidR="009A03C3" w:rsidRPr="00942ACE">
              <w:rPr>
                <w:rFonts w:ascii="Calibri Light" w:hAnsi="Calibri Light" w:cs="Calibri Light"/>
                <w:u w:val="single"/>
              </w:rPr>
              <w:t>l</w:t>
            </w:r>
            <w:r w:rsidR="00954F0A" w:rsidRPr="00942ACE">
              <w:rPr>
                <w:rFonts w:ascii="Calibri Light" w:hAnsi="Calibri Light" w:cs="Calibri Light"/>
                <w:u w:val="single"/>
              </w:rPr>
              <w:t>u</w:t>
            </w:r>
            <w:r w:rsidR="00C877CD" w:rsidRPr="00942ACE">
              <w:rPr>
                <w:rFonts w:ascii="Calibri Light" w:hAnsi="Calibri Light" w:cs="Calibri Light"/>
                <w:u w:val="single"/>
              </w:rPr>
              <w:t>es</w:t>
            </w:r>
            <w:r w:rsidR="00C877CD" w:rsidRPr="00942ACE">
              <w:rPr>
                <w:rFonts w:ascii="Calibri Light" w:hAnsi="Calibri Light" w:cs="Calibri Light"/>
              </w:rPr>
              <w:t xml:space="preserve">: </w:t>
            </w:r>
            <w:r w:rsidR="00954F0A" w:rsidRPr="00942ACE">
              <w:rPr>
                <w:rFonts w:ascii="Calibri Light" w:hAnsi="Calibri Light" w:cs="Calibri Light"/>
              </w:rPr>
              <w:t xml:space="preserve">Solid Reasoning; Clarity with Empathy; </w:t>
            </w:r>
            <w:r w:rsidR="009E216D" w:rsidRPr="00942ACE">
              <w:rPr>
                <w:rFonts w:ascii="Calibri Light" w:hAnsi="Calibri Light" w:cs="Calibri Light"/>
              </w:rPr>
              <w:t xml:space="preserve">Understanding and Connecting; Principled Partnership; Determination and </w:t>
            </w:r>
            <w:r w:rsidR="009A03C3" w:rsidRPr="00942ACE">
              <w:rPr>
                <w:rFonts w:ascii="Calibri Light" w:hAnsi="Calibri Light" w:cs="Calibri Light"/>
              </w:rPr>
              <w:t>Curiosity</w:t>
            </w:r>
          </w:p>
          <w:p w14:paraId="245FC75F" w14:textId="4000F393" w:rsidR="00AD50E6" w:rsidRPr="00942ACE" w:rsidRDefault="00AD50E6" w:rsidP="00F55627">
            <w:pPr>
              <w:pStyle w:val="BodyA"/>
              <w:spacing w:after="0" w:line="240" w:lineRule="auto"/>
              <w:ind w:right="154"/>
              <w:jc w:val="both"/>
              <w:rPr>
                <w:rFonts w:ascii="Calibri Light" w:hAnsi="Calibri Light" w:cs="Calibri Light"/>
              </w:rPr>
            </w:pPr>
          </w:p>
        </w:tc>
      </w:tr>
    </w:tbl>
    <w:p w14:paraId="354EC66A" w14:textId="56104C71" w:rsidR="00AD50E6" w:rsidRDefault="00AD50E6">
      <w:pPr>
        <w:spacing w:after="0" w:line="240" w:lineRule="auto"/>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9322"/>
      </w:tblGrid>
      <w:tr w:rsidR="00881B19" w:rsidRPr="00AD50E6" w14:paraId="3C429A94" w14:textId="77777777" w:rsidTr="4593E693">
        <w:trPr>
          <w:trHeight w:val="397"/>
        </w:trPr>
        <w:tc>
          <w:tcPr>
            <w:tcW w:w="9322" w:type="dxa"/>
            <w:vAlign w:val="center"/>
          </w:tcPr>
          <w:p w14:paraId="3DC150B9" w14:textId="05D1F637" w:rsidR="00881B19" w:rsidRPr="00AD50E6" w:rsidRDefault="00881B19" w:rsidP="00881B19">
            <w:pPr>
              <w:spacing w:after="0" w:line="240" w:lineRule="auto"/>
              <w:rPr>
                <w:rFonts w:ascii="Calibri Light" w:hAnsi="Calibri Light" w:cs="Calibri Light"/>
                <w:b/>
                <w:bCs/>
              </w:rPr>
            </w:pPr>
            <w:r w:rsidRPr="00AD50E6">
              <w:rPr>
                <w:rFonts w:ascii="Calibri Light" w:hAnsi="Calibri Light" w:cs="Calibri Light"/>
                <w:b/>
                <w:bCs/>
              </w:rPr>
              <w:t>Purpose of the role</w:t>
            </w:r>
          </w:p>
        </w:tc>
      </w:tr>
      <w:tr w:rsidR="00881B19" w:rsidRPr="00AD50E6" w14:paraId="2650F55F" w14:textId="77777777" w:rsidTr="4593E693">
        <w:trPr>
          <w:trHeight w:val="1365"/>
        </w:trPr>
        <w:tc>
          <w:tcPr>
            <w:tcW w:w="9322" w:type="dxa"/>
            <w:tcMar>
              <w:top w:w="113" w:type="dxa"/>
              <w:bottom w:w="113" w:type="dxa"/>
            </w:tcMar>
          </w:tcPr>
          <w:p w14:paraId="3345F647" w14:textId="77777777" w:rsidR="008F199D" w:rsidRDefault="00E812B3" w:rsidP="008F199D">
            <w:pPr>
              <w:pStyle w:val="BodyA"/>
              <w:spacing w:after="0" w:line="240" w:lineRule="auto"/>
              <w:ind w:right="154"/>
              <w:jc w:val="both"/>
              <w:rPr>
                <w:rFonts w:ascii="Calibri Light" w:hAnsi="Calibri Light" w:cs="Calibri Light"/>
              </w:rPr>
            </w:pPr>
            <w:r>
              <w:rPr>
                <w:rFonts w:ascii="Calibri Light" w:hAnsi="Calibri Light" w:cs="Calibri Light"/>
              </w:rPr>
              <w:t>As Impact Evaluation Manager you will</w:t>
            </w:r>
            <w:r w:rsidR="002B7013" w:rsidRPr="00E812B3">
              <w:rPr>
                <w:rFonts w:ascii="Calibri Light" w:hAnsi="Calibri Light" w:cs="Calibri Light"/>
              </w:rPr>
              <w:t xml:space="preserve"> support Drinkaware to plan for and measure the impact of its digital products, campaigns, research, public engagement and its partnerships. This role is crucial to assessing our contribution to reducing alcohol harm in the UK and in driving a learning culture from evaluation. </w:t>
            </w:r>
          </w:p>
          <w:p w14:paraId="5FAB3FD6" w14:textId="77777777" w:rsidR="008F199D" w:rsidRDefault="008F199D" w:rsidP="008F199D">
            <w:pPr>
              <w:pStyle w:val="BodyA"/>
              <w:spacing w:after="0" w:line="240" w:lineRule="auto"/>
              <w:ind w:right="154"/>
              <w:jc w:val="both"/>
              <w:rPr>
                <w:rFonts w:ascii="Calibri Light" w:hAnsi="Calibri Light" w:cs="Calibri Light"/>
              </w:rPr>
            </w:pPr>
          </w:p>
          <w:p w14:paraId="68B296D2" w14:textId="660D8FB2" w:rsidR="00881B19" w:rsidRPr="008F199D" w:rsidRDefault="00A92616" w:rsidP="008F199D">
            <w:pPr>
              <w:pStyle w:val="BodyA"/>
              <w:spacing w:after="0" w:line="240" w:lineRule="auto"/>
              <w:ind w:right="154"/>
              <w:jc w:val="both"/>
              <w:rPr>
                <w:rFonts w:ascii="Calibri Light" w:hAnsi="Calibri Light" w:cs="Calibri Light"/>
              </w:rPr>
            </w:pPr>
            <w:r>
              <w:rPr>
                <w:rFonts w:ascii="Calibri Light" w:hAnsi="Calibri Light" w:cs="Calibri Light"/>
              </w:rPr>
              <w:t>You are a</w:t>
            </w:r>
            <w:r w:rsidR="0025365C">
              <w:rPr>
                <w:rFonts w:ascii="Calibri Light" w:hAnsi="Calibri Light" w:cs="Calibri Light"/>
              </w:rPr>
              <w:t xml:space="preserve"> mid-careerist with a s</w:t>
            </w:r>
            <w:r w:rsidR="001504CC">
              <w:rPr>
                <w:rFonts w:ascii="Calibri Light" w:hAnsi="Calibri Light" w:cs="Calibri Light"/>
              </w:rPr>
              <w:t xml:space="preserve">olid </w:t>
            </w:r>
            <w:r w:rsidR="0025365C">
              <w:rPr>
                <w:rFonts w:ascii="Calibri Light" w:hAnsi="Calibri Light" w:cs="Calibri Light"/>
              </w:rPr>
              <w:t>track reco</w:t>
            </w:r>
            <w:r w:rsidR="007362E4">
              <w:rPr>
                <w:rFonts w:ascii="Calibri Light" w:hAnsi="Calibri Light" w:cs="Calibri Light"/>
              </w:rPr>
              <w:t>rd working in impact</w:t>
            </w:r>
            <w:r>
              <w:rPr>
                <w:rFonts w:ascii="Calibri Light" w:hAnsi="Calibri Light" w:cs="Calibri Light"/>
              </w:rPr>
              <w:t>. Y</w:t>
            </w:r>
            <w:r w:rsidR="008F199D">
              <w:rPr>
                <w:rFonts w:ascii="Calibri Light" w:hAnsi="Calibri Light" w:cs="Calibri Light"/>
              </w:rPr>
              <w:t>ou</w:t>
            </w:r>
            <w:r w:rsidR="002B7013" w:rsidRPr="00E812B3">
              <w:rPr>
                <w:rFonts w:ascii="Calibri Light" w:hAnsi="Calibri Light" w:cs="Calibri Light"/>
              </w:rPr>
              <w:t xml:space="preserve"> will have a strong, hands-on understanding of monitoring</w:t>
            </w:r>
            <w:r w:rsidR="007362E4">
              <w:rPr>
                <w:rFonts w:ascii="Calibri Light" w:hAnsi="Calibri Light" w:cs="Calibri Light"/>
              </w:rPr>
              <w:t xml:space="preserve">, </w:t>
            </w:r>
            <w:r w:rsidR="002B7013" w:rsidRPr="00E812B3">
              <w:rPr>
                <w:rFonts w:ascii="Calibri Light" w:hAnsi="Calibri Light" w:cs="Calibri Light"/>
              </w:rPr>
              <w:t>evaluation and learning method</w:t>
            </w:r>
            <w:r w:rsidR="007362E4">
              <w:rPr>
                <w:rFonts w:ascii="Calibri Light" w:hAnsi="Calibri Light" w:cs="Calibri Light"/>
              </w:rPr>
              <w:t>s</w:t>
            </w:r>
            <w:r w:rsidR="002B7013" w:rsidRPr="00E812B3">
              <w:rPr>
                <w:rFonts w:ascii="Calibri Light" w:hAnsi="Calibri Light" w:cs="Calibri Light"/>
              </w:rPr>
              <w:t xml:space="preserve"> and approaches</w:t>
            </w:r>
            <w:r>
              <w:rPr>
                <w:rFonts w:ascii="Calibri Light" w:hAnsi="Calibri Light" w:cs="Calibri Light"/>
              </w:rPr>
              <w:t xml:space="preserve">, </w:t>
            </w:r>
            <w:r w:rsidR="001504CC">
              <w:rPr>
                <w:rFonts w:ascii="Calibri Light" w:hAnsi="Calibri Light" w:cs="Calibri Light"/>
              </w:rPr>
              <w:t>have experience of failing fas</w:t>
            </w:r>
            <w:r w:rsidR="000B72AE">
              <w:rPr>
                <w:rFonts w:ascii="Calibri Light" w:hAnsi="Calibri Light" w:cs="Calibri Light"/>
              </w:rPr>
              <w:t>t, review and reflection</w:t>
            </w:r>
            <w:r w:rsidR="00FD71AB">
              <w:rPr>
                <w:rFonts w:ascii="Calibri Light" w:hAnsi="Calibri Light" w:cs="Calibri Light"/>
              </w:rPr>
              <w:t xml:space="preserve"> </w:t>
            </w:r>
            <w:r w:rsidR="000B72AE">
              <w:rPr>
                <w:rFonts w:ascii="Calibri Light" w:hAnsi="Calibri Light" w:cs="Calibri Light"/>
              </w:rPr>
              <w:t>and are</w:t>
            </w:r>
            <w:r w:rsidR="00FD71AB">
              <w:rPr>
                <w:rFonts w:ascii="Calibri Light" w:hAnsi="Calibri Light" w:cs="Calibri Light"/>
              </w:rPr>
              <w:t xml:space="preserve"> happy in a test and learn environment</w:t>
            </w:r>
            <w:r w:rsidR="002B7013" w:rsidRPr="00E812B3">
              <w:rPr>
                <w:rFonts w:ascii="Calibri Light" w:hAnsi="Calibri Light" w:cs="Calibri Light"/>
              </w:rPr>
              <w:t>. You will need to be able to think analytically and creatively, combine rigour with</w:t>
            </w:r>
            <w:r w:rsidR="00C15ADD" w:rsidRPr="00E812B3">
              <w:rPr>
                <w:rFonts w:ascii="Calibri Light" w:hAnsi="Calibri Light" w:cs="Calibri Light"/>
              </w:rPr>
              <w:t xml:space="preserve"> pragmatism,</w:t>
            </w:r>
            <w:r w:rsidR="002B7013" w:rsidRPr="00E812B3">
              <w:rPr>
                <w:rFonts w:ascii="Calibri Light" w:hAnsi="Calibri Light" w:cs="Calibri Light"/>
              </w:rPr>
              <w:t xml:space="preserve"> </w:t>
            </w:r>
            <w:r w:rsidR="00C15ADD" w:rsidRPr="00E812B3">
              <w:rPr>
                <w:rFonts w:ascii="Calibri Light" w:hAnsi="Calibri Light" w:cs="Calibri Light"/>
              </w:rPr>
              <w:t>and innovation with collaboration</w:t>
            </w:r>
            <w:r w:rsidR="009155C8" w:rsidRPr="00E812B3">
              <w:rPr>
                <w:rFonts w:ascii="Calibri Light" w:hAnsi="Calibri Light" w:cs="Calibri Light"/>
              </w:rPr>
              <w:t xml:space="preserve"> with other teams, </w:t>
            </w:r>
            <w:r w:rsidR="007362E4">
              <w:rPr>
                <w:rFonts w:ascii="Calibri Light" w:hAnsi="Calibri Light" w:cs="Calibri Light"/>
              </w:rPr>
              <w:t xml:space="preserve">external </w:t>
            </w:r>
            <w:r w:rsidR="009155C8" w:rsidRPr="00E812B3">
              <w:rPr>
                <w:rFonts w:ascii="Calibri Light" w:hAnsi="Calibri Light" w:cs="Calibri Light"/>
              </w:rPr>
              <w:t xml:space="preserve">partners and </w:t>
            </w:r>
            <w:r w:rsidR="00E812B3" w:rsidRPr="00E812B3">
              <w:rPr>
                <w:rFonts w:ascii="Calibri Light" w:hAnsi="Calibri Light" w:cs="Calibri Light"/>
              </w:rPr>
              <w:t>experts.</w:t>
            </w:r>
            <w:r w:rsidR="00E812B3">
              <w:rPr>
                <w:rFonts w:ascii="Calibri Light" w:hAnsi="Calibri Light" w:cs="Calibri Light"/>
                <w:i/>
                <w:iCs/>
              </w:rPr>
              <w:t xml:space="preserve"> </w:t>
            </w:r>
          </w:p>
        </w:tc>
      </w:tr>
      <w:tr w:rsidR="00881B19" w:rsidRPr="00AD50E6" w14:paraId="1942E772" w14:textId="77777777" w:rsidTr="4593E693">
        <w:trPr>
          <w:trHeight w:val="397"/>
        </w:trPr>
        <w:tc>
          <w:tcPr>
            <w:tcW w:w="9322" w:type="dxa"/>
            <w:vAlign w:val="center"/>
          </w:tcPr>
          <w:p w14:paraId="0AE1F364" w14:textId="7FFDEE41" w:rsidR="00881B19" w:rsidRPr="00AD50E6" w:rsidRDefault="00881B19" w:rsidP="00881B19">
            <w:pPr>
              <w:spacing w:after="0" w:line="240" w:lineRule="auto"/>
              <w:rPr>
                <w:rFonts w:ascii="Calibri Light" w:hAnsi="Calibri Light" w:cs="Calibri Light"/>
              </w:rPr>
            </w:pPr>
            <w:r w:rsidRPr="00AD50E6">
              <w:rPr>
                <w:rFonts w:ascii="Calibri Light" w:hAnsi="Calibri Light" w:cs="Calibri Light"/>
                <w:b/>
                <w:bCs/>
              </w:rPr>
              <w:t xml:space="preserve">Main </w:t>
            </w:r>
            <w:r w:rsidR="001545FF">
              <w:rPr>
                <w:rFonts w:ascii="Calibri Light" w:hAnsi="Calibri Light" w:cs="Calibri Light"/>
                <w:b/>
                <w:bCs/>
              </w:rPr>
              <w:t>d</w:t>
            </w:r>
            <w:r w:rsidRPr="00AD50E6">
              <w:rPr>
                <w:rFonts w:ascii="Calibri Light" w:hAnsi="Calibri Light" w:cs="Calibri Light"/>
                <w:b/>
                <w:bCs/>
              </w:rPr>
              <w:t xml:space="preserve">uties </w:t>
            </w:r>
            <w:r w:rsidR="002239EB" w:rsidRPr="00AD50E6">
              <w:rPr>
                <w:rFonts w:ascii="Calibri Light" w:hAnsi="Calibri Light" w:cs="Calibri Light"/>
                <w:b/>
                <w:bCs/>
              </w:rPr>
              <w:t>and</w:t>
            </w:r>
            <w:r w:rsidRPr="00AD50E6">
              <w:rPr>
                <w:rFonts w:ascii="Calibri Light" w:hAnsi="Calibri Light" w:cs="Calibri Light"/>
                <w:b/>
                <w:bCs/>
              </w:rPr>
              <w:t xml:space="preserve"> </w:t>
            </w:r>
            <w:r w:rsidR="001545FF">
              <w:rPr>
                <w:rFonts w:ascii="Calibri Light" w:hAnsi="Calibri Light" w:cs="Calibri Light"/>
                <w:b/>
                <w:bCs/>
              </w:rPr>
              <w:t>r</w:t>
            </w:r>
            <w:r w:rsidRPr="00AD50E6">
              <w:rPr>
                <w:rFonts w:ascii="Calibri Light" w:hAnsi="Calibri Light" w:cs="Calibri Light"/>
                <w:b/>
                <w:bCs/>
              </w:rPr>
              <w:t xml:space="preserve">esponsibilities </w:t>
            </w:r>
          </w:p>
        </w:tc>
      </w:tr>
      <w:tr w:rsidR="00881B19" w:rsidRPr="00AD50E6" w14:paraId="70BBED38" w14:textId="77777777" w:rsidTr="4593E693">
        <w:tc>
          <w:tcPr>
            <w:tcW w:w="9322" w:type="dxa"/>
            <w:tcMar>
              <w:top w:w="113" w:type="dxa"/>
            </w:tcMar>
          </w:tcPr>
          <w:p w14:paraId="33A7BC29" w14:textId="715D33DD" w:rsidR="00AA0D93" w:rsidRDefault="000E6090" w:rsidP="000E6090">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Expertly commission</w:t>
            </w:r>
            <w:r w:rsidR="00FE5D95">
              <w:rPr>
                <w:rFonts w:ascii="Calibri Light" w:hAnsi="Calibri Light" w:cs="Calibri Light"/>
              </w:rPr>
              <w:t xml:space="preserve"> </w:t>
            </w:r>
            <w:r w:rsidR="00AE43D1">
              <w:rPr>
                <w:rFonts w:ascii="Calibri Light" w:hAnsi="Calibri Light" w:cs="Calibri Light"/>
              </w:rPr>
              <w:t>/ conduct and manage</w:t>
            </w:r>
            <w:r w:rsidRPr="00B02D35">
              <w:rPr>
                <w:rFonts w:ascii="Calibri Light" w:hAnsi="Calibri Light" w:cs="Calibri Light"/>
              </w:rPr>
              <w:t xml:space="preserve"> a mixed portfolio of robust innovative impact evaluations, both short term and </w:t>
            </w:r>
            <w:r w:rsidR="00713A4F" w:rsidRPr="00B02D35">
              <w:rPr>
                <w:rFonts w:ascii="Calibri Light" w:hAnsi="Calibri Light" w:cs="Calibri Light"/>
              </w:rPr>
              <w:t>longitudinal</w:t>
            </w:r>
            <w:r w:rsidR="00AA0D93">
              <w:rPr>
                <w:rFonts w:ascii="Calibri Light" w:hAnsi="Calibri Light" w:cs="Calibri Light"/>
              </w:rPr>
              <w:t xml:space="preserve"> from start to finish</w:t>
            </w:r>
            <w:r w:rsidR="00BD1F42">
              <w:rPr>
                <w:rFonts w:ascii="Calibri Light" w:hAnsi="Calibri Light" w:cs="Calibri Light"/>
              </w:rPr>
              <w:t xml:space="preserve"> for a range of interventions</w:t>
            </w:r>
            <w:r w:rsidR="007F1C33">
              <w:rPr>
                <w:rFonts w:ascii="Calibri Light" w:hAnsi="Calibri Light" w:cs="Calibri Light"/>
              </w:rPr>
              <w:t xml:space="preserve">; digital products, campaigns; </w:t>
            </w:r>
            <w:r w:rsidR="007005C9">
              <w:rPr>
                <w:rFonts w:ascii="Calibri Light" w:hAnsi="Calibri Light" w:cs="Calibri Light"/>
              </w:rPr>
              <w:t>research and policy engagement; among others</w:t>
            </w:r>
          </w:p>
          <w:p w14:paraId="3561D967" w14:textId="6A003F3A" w:rsidR="000E6090" w:rsidRPr="00B02D35" w:rsidRDefault="00AA0D93" w:rsidP="000E6090">
            <w:pPr>
              <w:pStyle w:val="BodyA"/>
              <w:numPr>
                <w:ilvl w:val="0"/>
                <w:numId w:val="4"/>
              </w:numPr>
              <w:spacing w:after="0" w:line="240" w:lineRule="auto"/>
              <w:ind w:right="154"/>
              <w:jc w:val="both"/>
              <w:rPr>
                <w:rFonts w:ascii="Calibri Light" w:hAnsi="Calibri Light" w:cs="Calibri Light"/>
              </w:rPr>
            </w:pPr>
            <w:r>
              <w:rPr>
                <w:rFonts w:ascii="Calibri Light" w:hAnsi="Calibri Light" w:cs="Calibri Light"/>
              </w:rPr>
              <w:t>A</w:t>
            </w:r>
            <w:r w:rsidR="000E6090" w:rsidRPr="00B02D35">
              <w:rPr>
                <w:rFonts w:ascii="Calibri Light" w:hAnsi="Calibri Light" w:cs="Calibri Light"/>
              </w:rPr>
              <w:t>ct as a</w:t>
            </w:r>
            <w:r w:rsidR="00A86216">
              <w:rPr>
                <w:rFonts w:ascii="Calibri Light" w:hAnsi="Calibri Light" w:cs="Calibri Light"/>
              </w:rPr>
              <w:t xml:space="preserve"> trusted</w:t>
            </w:r>
            <w:r w:rsidR="000E6090" w:rsidRPr="00B02D35">
              <w:rPr>
                <w:rFonts w:ascii="Calibri Light" w:hAnsi="Calibri Light" w:cs="Calibri Light"/>
              </w:rPr>
              <w:t xml:space="preserve"> mediator between </w:t>
            </w:r>
            <w:r w:rsidR="00E01536">
              <w:rPr>
                <w:rFonts w:ascii="Calibri Light" w:hAnsi="Calibri Light" w:cs="Calibri Light"/>
              </w:rPr>
              <w:t>internal teams</w:t>
            </w:r>
            <w:r w:rsidR="000E6090" w:rsidRPr="00B02D35">
              <w:rPr>
                <w:rFonts w:ascii="Calibri Light" w:hAnsi="Calibri Light" w:cs="Calibri Light"/>
              </w:rPr>
              <w:t xml:space="preserve"> and </w:t>
            </w:r>
            <w:r w:rsidR="00E01536">
              <w:rPr>
                <w:rFonts w:ascii="Calibri Light" w:hAnsi="Calibri Light" w:cs="Calibri Light"/>
              </w:rPr>
              <w:t>external funders, partner and experts</w:t>
            </w:r>
            <w:r w:rsidR="0082042B">
              <w:rPr>
                <w:rFonts w:ascii="Calibri Light" w:hAnsi="Calibri Light" w:cs="Calibri Light"/>
              </w:rPr>
              <w:t xml:space="preserve"> to choose</w:t>
            </w:r>
            <w:r w:rsidR="000E6090" w:rsidRPr="00B02D35">
              <w:rPr>
                <w:rFonts w:ascii="Calibri Light" w:hAnsi="Calibri Light" w:cs="Calibri Light"/>
              </w:rPr>
              <w:t xml:space="preserve"> </w:t>
            </w:r>
            <w:r w:rsidR="0082042B">
              <w:rPr>
                <w:rFonts w:ascii="Calibri Light" w:hAnsi="Calibri Light" w:cs="Calibri Light"/>
              </w:rPr>
              <w:t>a</w:t>
            </w:r>
            <w:r w:rsidR="000E6090" w:rsidRPr="00B02D35">
              <w:rPr>
                <w:rFonts w:ascii="Calibri Light" w:hAnsi="Calibri Light" w:cs="Calibri Light"/>
              </w:rPr>
              <w:t>ppropriate method</w:t>
            </w:r>
            <w:r w:rsidR="00D50D62">
              <w:rPr>
                <w:rFonts w:ascii="Calibri Light" w:hAnsi="Calibri Light" w:cs="Calibri Light"/>
              </w:rPr>
              <w:t>s</w:t>
            </w:r>
            <w:r w:rsidR="000E6090" w:rsidRPr="00B02D35">
              <w:rPr>
                <w:rFonts w:ascii="Calibri Light" w:hAnsi="Calibri Light" w:cs="Calibri Light"/>
              </w:rPr>
              <w:t xml:space="preserve">, </w:t>
            </w:r>
            <w:r w:rsidR="002426B0">
              <w:rPr>
                <w:rFonts w:ascii="Calibri Light" w:hAnsi="Calibri Light" w:cs="Calibri Light"/>
              </w:rPr>
              <w:t xml:space="preserve">and to </w:t>
            </w:r>
            <w:r w:rsidR="000E6090" w:rsidRPr="00B02D35">
              <w:rPr>
                <w:rFonts w:ascii="Calibri Light" w:hAnsi="Calibri Light" w:cs="Calibri Light"/>
              </w:rPr>
              <w:t>co-produc</w:t>
            </w:r>
            <w:r w:rsidR="002426B0">
              <w:rPr>
                <w:rFonts w:ascii="Calibri Light" w:hAnsi="Calibri Light" w:cs="Calibri Light"/>
              </w:rPr>
              <w:t>e and co-manage</w:t>
            </w:r>
            <w:r w:rsidR="000E6090" w:rsidRPr="00B02D35">
              <w:rPr>
                <w:rFonts w:ascii="Calibri Light" w:hAnsi="Calibri Light" w:cs="Calibri Light"/>
              </w:rPr>
              <w:t xml:space="preserve"> </w:t>
            </w:r>
            <w:r w:rsidR="00713A4F">
              <w:rPr>
                <w:rFonts w:ascii="Calibri Light" w:hAnsi="Calibri Light" w:cs="Calibri Light"/>
              </w:rPr>
              <w:t>monitoring and evaluation</w:t>
            </w:r>
            <w:r w:rsidR="003A47DE">
              <w:rPr>
                <w:rFonts w:ascii="Calibri Light" w:hAnsi="Calibri Light" w:cs="Calibri Light"/>
              </w:rPr>
              <w:t xml:space="preserve"> work</w:t>
            </w:r>
          </w:p>
          <w:p w14:paraId="05DE2275" w14:textId="138ECBC2" w:rsidR="000E6090" w:rsidRPr="00B02D35" w:rsidRDefault="00D43CDD" w:rsidP="000E6090">
            <w:pPr>
              <w:pStyle w:val="BodyA"/>
              <w:numPr>
                <w:ilvl w:val="0"/>
                <w:numId w:val="4"/>
              </w:numPr>
              <w:spacing w:after="0" w:line="240" w:lineRule="auto"/>
              <w:ind w:right="154"/>
              <w:jc w:val="both"/>
              <w:rPr>
                <w:rFonts w:ascii="Calibri Light" w:hAnsi="Calibri Light" w:cs="Calibri Light"/>
              </w:rPr>
            </w:pPr>
            <w:r>
              <w:rPr>
                <w:rFonts w:ascii="Calibri Light" w:hAnsi="Calibri Light" w:cs="Calibri Light"/>
              </w:rPr>
              <w:t xml:space="preserve">Produce and </w:t>
            </w:r>
            <w:r w:rsidR="000E6090" w:rsidRPr="00B02D35">
              <w:rPr>
                <w:rFonts w:ascii="Calibri Light" w:hAnsi="Calibri Light" w:cs="Calibri Light"/>
              </w:rPr>
              <w:t>present high-quality monitoring, evaluation</w:t>
            </w:r>
            <w:r w:rsidR="00CB365E">
              <w:rPr>
                <w:rFonts w:ascii="Calibri Light" w:hAnsi="Calibri Light" w:cs="Calibri Light"/>
              </w:rPr>
              <w:t xml:space="preserve"> and</w:t>
            </w:r>
            <w:r w:rsidR="000E6090" w:rsidRPr="00B02D35">
              <w:rPr>
                <w:rFonts w:ascii="Calibri Light" w:hAnsi="Calibri Light" w:cs="Calibri Light"/>
              </w:rPr>
              <w:t xml:space="preserve"> learning related outputs; </w:t>
            </w:r>
            <w:r w:rsidR="00615B75" w:rsidRPr="00B02D35">
              <w:rPr>
                <w:rFonts w:ascii="Calibri Light" w:hAnsi="Calibri Light" w:cs="Calibri Light"/>
              </w:rPr>
              <w:t>tender documents</w:t>
            </w:r>
            <w:r w:rsidR="00096C65" w:rsidRPr="00B02D35">
              <w:rPr>
                <w:rFonts w:ascii="Calibri Light" w:hAnsi="Calibri Light" w:cs="Calibri Light"/>
              </w:rPr>
              <w:t xml:space="preserve"> </w:t>
            </w:r>
            <w:r w:rsidR="00BD6A04">
              <w:rPr>
                <w:rFonts w:ascii="Calibri Light" w:hAnsi="Calibri Light" w:cs="Calibri Light"/>
              </w:rPr>
              <w:t xml:space="preserve">or </w:t>
            </w:r>
            <w:r w:rsidR="00D0698B">
              <w:rPr>
                <w:rFonts w:ascii="Calibri Light" w:hAnsi="Calibri Light" w:cs="Calibri Light"/>
              </w:rPr>
              <w:t xml:space="preserve">frameworks </w:t>
            </w:r>
            <w:r w:rsidR="00096C65" w:rsidRPr="00B02D35">
              <w:rPr>
                <w:rFonts w:ascii="Calibri Light" w:hAnsi="Calibri Light" w:cs="Calibri Light"/>
              </w:rPr>
              <w:t>with clear methods / approaches</w:t>
            </w:r>
            <w:r w:rsidR="000B6567" w:rsidRPr="00B02D35">
              <w:rPr>
                <w:rFonts w:ascii="Calibri Light" w:hAnsi="Calibri Light" w:cs="Calibri Light"/>
              </w:rPr>
              <w:t>;</w:t>
            </w:r>
            <w:r w:rsidR="00096C65" w:rsidRPr="00B02D35">
              <w:rPr>
                <w:rFonts w:ascii="Calibri Light" w:hAnsi="Calibri Light" w:cs="Calibri Light"/>
              </w:rPr>
              <w:t xml:space="preserve"> literature reviews, evaluations and</w:t>
            </w:r>
            <w:r w:rsidR="000E6090" w:rsidRPr="00B02D35">
              <w:rPr>
                <w:rFonts w:ascii="Calibri Light" w:hAnsi="Calibri Light" w:cs="Calibri Light"/>
              </w:rPr>
              <w:t xml:space="preserve"> meta-evaluations, presentations, blogs and other material</w:t>
            </w:r>
          </w:p>
          <w:p w14:paraId="009A8BE3" w14:textId="349BC4EC" w:rsidR="005E0F34" w:rsidRDefault="00084E9F" w:rsidP="00084E9F">
            <w:pPr>
              <w:pStyle w:val="BodyA"/>
              <w:numPr>
                <w:ilvl w:val="0"/>
                <w:numId w:val="4"/>
              </w:numPr>
              <w:spacing w:after="0" w:line="240" w:lineRule="auto"/>
              <w:ind w:right="154"/>
              <w:jc w:val="both"/>
              <w:rPr>
                <w:rFonts w:ascii="Calibri Light" w:hAnsi="Calibri Light" w:cs="Calibri Light"/>
              </w:rPr>
            </w:pPr>
            <w:r>
              <w:rPr>
                <w:rFonts w:ascii="Calibri Light" w:hAnsi="Calibri Light" w:cs="Calibri Light"/>
              </w:rPr>
              <w:t xml:space="preserve">Manage </w:t>
            </w:r>
            <w:r w:rsidR="00063B17">
              <w:rPr>
                <w:rFonts w:ascii="Calibri Light" w:hAnsi="Calibri Light" w:cs="Calibri Light"/>
              </w:rPr>
              <w:t xml:space="preserve">external </w:t>
            </w:r>
            <w:r w:rsidR="00E00F72">
              <w:rPr>
                <w:rFonts w:ascii="Calibri Light" w:hAnsi="Calibri Light" w:cs="Calibri Light"/>
              </w:rPr>
              <w:t>stakeholders</w:t>
            </w:r>
            <w:r>
              <w:rPr>
                <w:rFonts w:ascii="Calibri Light" w:hAnsi="Calibri Light" w:cs="Calibri Light"/>
              </w:rPr>
              <w:t xml:space="preserve"> using your</w:t>
            </w:r>
            <w:r w:rsidRPr="00B02D35">
              <w:rPr>
                <w:rFonts w:ascii="Calibri Light" w:hAnsi="Calibri Light" w:cs="Calibri Light"/>
              </w:rPr>
              <w:t xml:space="preserve"> experience and judgement to</w:t>
            </w:r>
            <w:r w:rsidR="00D43CDD">
              <w:rPr>
                <w:rFonts w:ascii="Calibri Light" w:hAnsi="Calibri Light" w:cs="Calibri Light"/>
              </w:rPr>
              <w:t xml:space="preserve"> help</w:t>
            </w:r>
            <w:r>
              <w:rPr>
                <w:rFonts w:ascii="Calibri Light" w:hAnsi="Calibri Light" w:cs="Calibri Light"/>
              </w:rPr>
              <w:t xml:space="preserve"> triage</w:t>
            </w:r>
            <w:r w:rsidR="00E00F72">
              <w:rPr>
                <w:rFonts w:ascii="Calibri Light" w:hAnsi="Calibri Light" w:cs="Calibri Light"/>
              </w:rPr>
              <w:t xml:space="preserve">, prioritise and plan </w:t>
            </w:r>
            <w:r w:rsidR="00CB365E">
              <w:rPr>
                <w:rFonts w:ascii="Calibri Light" w:hAnsi="Calibri Light" w:cs="Calibri Light"/>
              </w:rPr>
              <w:t>external</w:t>
            </w:r>
            <w:r>
              <w:rPr>
                <w:rFonts w:ascii="Calibri Light" w:hAnsi="Calibri Light" w:cs="Calibri Light"/>
              </w:rPr>
              <w:t xml:space="preserve"> partnership projects</w:t>
            </w:r>
            <w:r w:rsidR="007005C9">
              <w:rPr>
                <w:rFonts w:ascii="Calibri Light" w:hAnsi="Calibri Light" w:cs="Calibri Light"/>
              </w:rPr>
              <w:t xml:space="preserve">, </w:t>
            </w:r>
            <w:r w:rsidR="00CB365E">
              <w:rPr>
                <w:rFonts w:ascii="Calibri Light" w:hAnsi="Calibri Light" w:cs="Calibri Light"/>
              </w:rPr>
              <w:t>making these as impact</w:t>
            </w:r>
            <w:r w:rsidR="005E0F34">
              <w:rPr>
                <w:rFonts w:ascii="Calibri Light" w:hAnsi="Calibri Light" w:cs="Calibri Light"/>
              </w:rPr>
              <w:t>ful as possible</w:t>
            </w:r>
          </w:p>
          <w:p w14:paraId="7A4325B2" w14:textId="2601DC05" w:rsidR="00084E9F" w:rsidRDefault="008D7F5B" w:rsidP="00084E9F">
            <w:pPr>
              <w:pStyle w:val="BodyA"/>
              <w:numPr>
                <w:ilvl w:val="0"/>
                <w:numId w:val="4"/>
              </w:numPr>
              <w:spacing w:after="0" w:line="240" w:lineRule="auto"/>
              <w:ind w:right="154"/>
              <w:jc w:val="both"/>
              <w:rPr>
                <w:rFonts w:ascii="Calibri Light" w:hAnsi="Calibri Light" w:cs="Calibri Light"/>
              </w:rPr>
            </w:pPr>
            <w:r>
              <w:rPr>
                <w:rFonts w:ascii="Calibri Light" w:hAnsi="Calibri Light" w:cs="Calibri Light"/>
              </w:rPr>
              <w:t>D</w:t>
            </w:r>
            <w:r w:rsidR="005E0F34">
              <w:rPr>
                <w:rFonts w:ascii="Calibri Light" w:hAnsi="Calibri Light" w:cs="Calibri Light"/>
              </w:rPr>
              <w:t>eepe</w:t>
            </w:r>
            <w:r>
              <w:rPr>
                <w:rFonts w:ascii="Calibri Light" w:hAnsi="Calibri Light" w:cs="Calibri Light"/>
              </w:rPr>
              <w:t>n</w:t>
            </w:r>
            <w:r w:rsidR="005E0F34">
              <w:rPr>
                <w:rFonts w:ascii="Calibri Light" w:hAnsi="Calibri Light" w:cs="Calibri Light"/>
              </w:rPr>
              <w:t xml:space="preserve"> these</w:t>
            </w:r>
            <w:r>
              <w:rPr>
                <w:rFonts w:ascii="Calibri Light" w:hAnsi="Calibri Light" w:cs="Calibri Light"/>
              </w:rPr>
              <w:t xml:space="preserve"> external</w:t>
            </w:r>
            <w:r w:rsidR="005E0F34">
              <w:rPr>
                <w:rFonts w:ascii="Calibri Light" w:hAnsi="Calibri Light" w:cs="Calibri Light"/>
              </w:rPr>
              <w:t xml:space="preserve"> relationships</w:t>
            </w:r>
            <w:r>
              <w:rPr>
                <w:rFonts w:ascii="Calibri Light" w:hAnsi="Calibri Light" w:cs="Calibri Light"/>
              </w:rPr>
              <w:t xml:space="preserve"> and subsequent projects</w:t>
            </w:r>
            <w:r w:rsidR="005E0F34">
              <w:rPr>
                <w:rFonts w:ascii="Calibri Light" w:hAnsi="Calibri Light" w:cs="Calibri Light"/>
              </w:rPr>
              <w:t xml:space="preserve"> through </w:t>
            </w:r>
            <w:r>
              <w:rPr>
                <w:rFonts w:ascii="Calibri Light" w:hAnsi="Calibri Light" w:cs="Calibri Light"/>
              </w:rPr>
              <w:t>a test and learn approach</w:t>
            </w:r>
            <w:r w:rsidR="00084E9F">
              <w:rPr>
                <w:rFonts w:ascii="Calibri Light" w:hAnsi="Calibri Light" w:cs="Calibri Light"/>
              </w:rPr>
              <w:t xml:space="preserve"> </w:t>
            </w:r>
          </w:p>
          <w:p w14:paraId="35DC9468" w14:textId="4D0DD2F4" w:rsidR="000E6090" w:rsidRPr="00B02D35" w:rsidRDefault="000E6090" w:rsidP="000E6090">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Foster and develop internal</w:t>
            </w:r>
            <w:r w:rsidR="00EC4F68">
              <w:rPr>
                <w:rFonts w:ascii="Calibri Light" w:hAnsi="Calibri Light" w:cs="Calibri Light"/>
              </w:rPr>
              <w:t xml:space="preserve"> impact</w:t>
            </w:r>
            <w:r w:rsidRPr="00B02D35">
              <w:rPr>
                <w:rFonts w:ascii="Calibri Light" w:hAnsi="Calibri Light" w:cs="Calibri Light"/>
              </w:rPr>
              <w:t xml:space="preserve"> champions across our Directorates to ensure consistent use of our theory of change, our data and insights</w:t>
            </w:r>
            <w:r w:rsidR="00B4613B" w:rsidRPr="00B02D35">
              <w:rPr>
                <w:rFonts w:ascii="Calibri Light" w:hAnsi="Calibri Light" w:cs="Calibri Light"/>
              </w:rPr>
              <w:t xml:space="preserve">, </w:t>
            </w:r>
            <w:r w:rsidRPr="00B02D35">
              <w:rPr>
                <w:rFonts w:ascii="Calibri Light" w:hAnsi="Calibri Light" w:cs="Calibri Light"/>
              </w:rPr>
              <w:t xml:space="preserve">and support a dynamic culture of </w:t>
            </w:r>
            <w:r w:rsidR="00A86216">
              <w:rPr>
                <w:rFonts w:ascii="Calibri Light" w:hAnsi="Calibri Light" w:cs="Calibri Light"/>
              </w:rPr>
              <w:t>learning</w:t>
            </w:r>
          </w:p>
          <w:p w14:paraId="6A363292" w14:textId="7FD7AF3F" w:rsidR="000E6090" w:rsidRPr="00B02D35" w:rsidRDefault="000E6090" w:rsidP="000E6090">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Work closely with the internal data owners to make sure our monitoring and evaluation systems are effective and well-implemented, ensuring high quality data for evaluation projects, for our impact monitoring framework and our critical paths that deliver our strategy</w:t>
            </w:r>
          </w:p>
          <w:p w14:paraId="3C3EEE3F" w14:textId="013CF5DA" w:rsidR="000E6090" w:rsidRPr="00B02D35" w:rsidRDefault="00894284" w:rsidP="000E6090">
            <w:pPr>
              <w:pStyle w:val="BodyA"/>
              <w:numPr>
                <w:ilvl w:val="0"/>
                <w:numId w:val="4"/>
              </w:numPr>
              <w:spacing w:after="0" w:line="240" w:lineRule="auto"/>
              <w:ind w:right="154"/>
              <w:jc w:val="both"/>
              <w:rPr>
                <w:rFonts w:ascii="Calibri Light" w:hAnsi="Calibri Light" w:cs="Calibri Light"/>
              </w:rPr>
            </w:pPr>
            <w:r>
              <w:rPr>
                <w:rFonts w:ascii="Calibri Light" w:hAnsi="Calibri Light" w:cs="Calibri Light"/>
              </w:rPr>
              <w:t>Create and deliver an e</w:t>
            </w:r>
            <w:r w:rsidR="000E6090" w:rsidRPr="00B02D35">
              <w:rPr>
                <w:rFonts w:ascii="Calibri Light" w:hAnsi="Calibri Light" w:cs="Calibri Light"/>
              </w:rPr>
              <w:t>ffective timetable</w:t>
            </w:r>
            <w:r>
              <w:rPr>
                <w:rFonts w:ascii="Calibri Light" w:hAnsi="Calibri Light" w:cs="Calibri Light"/>
              </w:rPr>
              <w:t xml:space="preserve"> and programme</w:t>
            </w:r>
            <w:r w:rsidR="000E6090" w:rsidRPr="00B02D35">
              <w:rPr>
                <w:rFonts w:ascii="Calibri Light" w:hAnsi="Calibri Light" w:cs="Calibri Light"/>
              </w:rPr>
              <w:t xml:space="preserve"> of organizational learning based on reviewing our outcome and impact indicators and evaluation findings</w:t>
            </w:r>
          </w:p>
          <w:p w14:paraId="5546AD3E" w14:textId="1091F53F" w:rsidR="000E6090" w:rsidRPr="00B02D35" w:rsidRDefault="000E6090" w:rsidP="000E6090">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Collaborate with the Head of Impact to identi</w:t>
            </w:r>
            <w:r w:rsidR="005631A8">
              <w:rPr>
                <w:rFonts w:ascii="Calibri Light" w:hAnsi="Calibri Light" w:cs="Calibri Light"/>
              </w:rPr>
              <w:t>fy and address</w:t>
            </w:r>
            <w:r w:rsidRPr="00B02D35">
              <w:rPr>
                <w:rFonts w:ascii="Calibri Light" w:hAnsi="Calibri Light" w:cs="Calibri Light"/>
              </w:rPr>
              <w:t xml:space="preserve"> impact and evaluation gaps </w:t>
            </w:r>
          </w:p>
          <w:p w14:paraId="5D7F6990" w14:textId="7BE38153" w:rsidR="007B403A" w:rsidRDefault="000E6090" w:rsidP="000E6090">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 xml:space="preserve">Publish and present </w:t>
            </w:r>
            <w:r w:rsidR="00EE628D">
              <w:rPr>
                <w:rFonts w:ascii="Calibri Light" w:hAnsi="Calibri Light" w:cs="Calibri Light"/>
              </w:rPr>
              <w:t>insights and findings to prompt systems and cultural change among external stakeholders</w:t>
            </w:r>
            <w:r w:rsidR="00685B62">
              <w:rPr>
                <w:rFonts w:ascii="Calibri Light" w:hAnsi="Calibri Light" w:cs="Calibri Light"/>
              </w:rPr>
              <w:t xml:space="preserve">, and to </w:t>
            </w:r>
            <w:r w:rsidR="00407BB2">
              <w:rPr>
                <w:rFonts w:ascii="Calibri Light" w:hAnsi="Calibri Light" w:cs="Calibri Light"/>
              </w:rPr>
              <w:t xml:space="preserve">develop </w:t>
            </w:r>
            <w:r w:rsidR="00685B62">
              <w:rPr>
                <w:rFonts w:ascii="Calibri Light" w:hAnsi="Calibri Light" w:cs="Calibri Light"/>
              </w:rPr>
              <w:t xml:space="preserve">your own </w:t>
            </w:r>
            <w:r w:rsidR="00407BB2">
              <w:rPr>
                <w:rFonts w:ascii="Calibri Light" w:hAnsi="Calibri Light" w:cs="Calibri Light"/>
              </w:rPr>
              <w:t xml:space="preserve">expert network </w:t>
            </w:r>
            <w:r w:rsidR="00685B62">
              <w:rPr>
                <w:rFonts w:ascii="Calibri Light" w:hAnsi="Calibri Light" w:cs="Calibri Light"/>
              </w:rPr>
              <w:t>to</w:t>
            </w:r>
            <w:r w:rsidRPr="00B02D35">
              <w:rPr>
                <w:rFonts w:ascii="Calibri Light" w:hAnsi="Calibri Light" w:cs="Calibri Light"/>
              </w:rPr>
              <w:t xml:space="preserve"> collaborat</w:t>
            </w:r>
            <w:r w:rsidR="00685B62">
              <w:rPr>
                <w:rFonts w:ascii="Calibri Light" w:hAnsi="Calibri Light" w:cs="Calibri Light"/>
              </w:rPr>
              <w:t>e with Drinkawar</w:t>
            </w:r>
            <w:r w:rsidR="00552961">
              <w:rPr>
                <w:rFonts w:ascii="Calibri Light" w:hAnsi="Calibri Light" w:cs="Calibri Light"/>
              </w:rPr>
              <w:t>e on</w:t>
            </w:r>
            <w:r w:rsidRPr="00B02D35">
              <w:rPr>
                <w:rFonts w:ascii="Calibri Light" w:hAnsi="Calibri Light" w:cs="Calibri Light"/>
              </w:rPr>
              <w:t xml:space="preserve"> impact and evaluation pro</w:t>
            </w:r>
            <w:r w:rsidR="00552961">
              <w:rPr>
                <w:rFonts w:ascii="Calibri Light" w:hAnsi="Calibri Light" w:cs="Calibri Light"/>
              </w:rPr>
              <w:t>jects</w:t>
            </w:r>
          </w:p>
          <w:p w14:paraId="60F9F86A" w14:textId="76D751C3" w:rsidR="00881B19" w:rsidRPr="00B02D35" w:rsidRDefault="000E6090" w:rsidP="00F03FC8">
            <w:pPr>
              <w:pStyle w:val="BodyA"/>
              <w:numPr>
                <w:ilvl w:val="0"/>
                <w:numId w:val="4"/>
              </w:numPr>
              <w:spacing w:after="0" w:line="240" w:lineRule="auto"/>
              <w:ind w:right="154"/>
              <w:jc w:val="both"/>
              <w:rPr>
                <w:rFonts w:ascii="Calibri Light" w:hAnsi="Calibri Light" w:cs="Calibri Light"/>
              </w:rPr>
            </w:pPr>
            <w:r w:rsidRPr="00B02D35">
              <w:rPr>
                <w:rFonts w:ascii="Calibri Light" w:hAnsi="Calibri Light" w:cs="Calibri Light"/>
              </w:rPr>
              <w:t xml:space="preserve">Undertake horizon scanning activity, keep up to date with, and make judgement calls to introduce, best practice and innovative methods as they relate to evaluation of individual culture and organizational change, co-production and lateral accountability </w:t>
            </w:r>
          </w:p>
        </w:tc>
      </w:tr>
      <w:tr w:rsidR="00881B19" w:rsidRPr="00AD50E6" w14:paraId="508B1F2A" w14:textId="77777777" w:rsidTr="4593E693">
        <w:trPr>
          <w:trHeight w:val="454"/>
        </w:trPr>
        <w:tc>
          <w:tcPr>
            <w:tcW w:w="9322" w:type="dxa"/>
            <w:vAlign w:val="center"/>
          </w:tcPr>
          <w:p w14:paraId="70DFB0B6" w14:textId="6F7D0A64" w:rsidR="00881B19" w:rsidRPr="00AD50E6" w:rsidRDefault="00B86A2F" w:rsidP="00881B19">
            <w:pPr>
              <w:spacing w:after="0" w:line="240" w:lineRule="auto"/>
              <w:rPr>
                <w:rFonts w:ascii="Calibri Light" w:hAnsi="Calibri Light" w:cs="Calibri Light"/>
                <w:b/>
              </w:rPr>
            </w:pPr>
            <w:r w:rsidRPr="00AD50E6">
              <w:rPr>
                <w:rFonts w:ascii="Calibri Light" w:hAnsi="Calibri Light" w:cs="Calibri Light"/>
                <w:b/>
              </w:rPr>
              <w:t>Accountable for</w:t>
            </w:r>
            <w:r w:rsidR="00B8080C" w:rsidRPr="00AD50E6">
              <w:rPr>
                <w:rFonts w:ascii="Calibri Light" w:hAnsi="Calibri Light" w:cs="Calibri Light"/>
                <w:b/>
              </w:rPr>
              <w:t>:</w:t>
            </w:r>
          </w:p>
        </w:tc>
      </w:tr>
      <w:tr w:rsidR="00881B19" w:rsidRPr="00AD50E6" w14:paraId="0C799C0C" w14:textId="77777777" w:rsidTr="4593E693">
        <w:trPr>
          <w:trHeight w:val="454"/>
        </w:trPr>
        <w:tc>
          <w:tcPr>
            <w:tcW w:w="9322" w:type="dxa"/>
            <w:vAlign w:val="center"/>
          </w:tcPr>
          <w:p w14:paraId="266F723B" w14:textId="4DF1A098" w:rsidR="00610432" w:rsidRPr="00DA3E4B" w:rsidRDefault="00610432" w:rsidP="00DA3E4B">
            <w:pPr>
              <w:pStyle w:val="ListParagraph"/>
              <w:numPr>
                <w:ilvl w:val="0"/>
                <w:numId w:val="8"/>
              </w:numPr>
              <w:jc w:val="both"/>
              <w:rPr>
                <w:rFonts w:ascii="Calibri Light" w:hAnsi="Calibri Light" w:cs="Calibri Light"/>
                <w:b/>
              </w:rPr>
            </w:pPr>
            <w:r w:rsidRPr="00610432">
              <w:rPr>
                <w:rFonts w:ascii="Calibri Light" w:hAnsi="Calibri Light" w:cs="Calibri Light"/>
              </w:rPr>
              <w:t>The rigour of evaluations</w:t>
            </w:r>
            <w:r w:rsidR="005320EA">
              <w:rPr>
                <w:rFonts w:ascii="Calibri Light" w:hAnsi="Calibri Light" w:cs="Calibri Light"/>
              </w:rPr>
              <w:t>, from tendering or</w:t>
            </w:r>
            <w:r w:rsidR="00151506">
              <w:rPr>
                <w:rFonts w:ascii="Calibri Light" w:hAnsi="Calibri Light" w:cs="Calibri Light"/>
              </w:rPr>
              <w:t xml:space="preserve"> research set up, </w:t>
            </w:r>
            <w:r w:rsidR="005320EA">
              <w:rPr>
                <w:rFonts w:ascii="Calibri Light" w:hAnsi="Calibri Light" w:cs="Calibri Light"/>
              </w:rPr>
              <w:t>to delivery of final analysis</w:t>
            </w:r>
          </w:p>
          <w:p w14:paraId="2BFC6348" w14:textId="3B1E4DA6" w:rsidR="00DA3E4B" w:rsidRPr="00DA3E4B" w:rsidRDefault="00EB57AD" w:rsidP="00DA3E4B">
            <w:pPr>
              <w:pStyle w:val="ListParagraph"/>
              <w:numPr>
                <w:ilvl w:val="0"/>
                <w:numId w:val="8"/>
              </w:numPr>
              <w:jc w:val="both"/>
              <w:rPr>
                <w:rFonts w:ascii="Calibri Light" w:hAnsi="Calibri Light" w:cs="Calibri Light"/>
                <w:bCs/>
              </w:rPr>
            </w:pPr>
            <w:r>
              <w:rPr>
                <w:rFonts w:ascii="Calibri Light" w:hAnsi="Calibri Light" w:cs="Calibri Light"/>
                <w:bCs/>
              </w:rPr>
              <w:t xml:space="preserve">Recommending experts, </w:t>
            </w:r>
            <w:r w:rsidR="0082042B">
              <w:rPr>
                <w:rFonts w:ascii="Calibri Light" w:hAnsi="Calibri Light" w:cs="Calibri Light"/>
                <w:bCs/>
              </w:rPr>
              <w:t>agencies and approaches that balance quality and value for money</w:t>
            </w:r>
          </w:p>
        </w:tc>
      </w:tr>
      <w:tr w:rsidR="00881B19" w:rsidRPr="00AD50E6" w14:paraId="2AB4150A" w14:textId="77777777" w:rsidTr="4593E693">
        <w:trPr>
          <w:trHeight w:val="454"/>
        </w:trPr>
        <w:tc>
          <w:tcPr>
            <w:tcW w:w="9322" w:type="dxa"/>
            <w:vAlign w:val="center"/>
          </w:tcPr>
          <w:p w14:paraId="43EB088E" w14:textId="488A2128" w:rsidR="00881B19" w:rsidRPr="00AD50E6" w:rsidRDefault="00881B19" w:rsidP="00881B19">
            <w:pPr>
              <w:spacing w:after="0" w:line="240" w:lineRule="auto"/>
              <w:rPr>
                <w:rFonts w:ascii="Calibri Light" w:hAnsi="Calibri Light" w:cs="Calibri Light"/>
                <w:b/>
              </w:rPr>
            </w:pPr>
            <w:r w:rsidRPr="00AD50E6">
              <w:rPr>
                <w:rFonts w:ascii="Calibri Light" w:hAnsi="Calibri Light" w:cs="Calibri Light"/>
                <w:b/>
              </w:rPr>
              <w:lastRenderedPageBreak/>
              <w:t>PERSON SPECIFICATION</w:t>
            </w:r>
            <w:r w:rsidR="00555BF8">
              <w:rPr>
                <w:rFonts w:ascii="Calibri Light" w:hAnsi="Calibri Light" w:cs="Calibri Light"/>
                <w:b/>
              </w:rPr>
              <w:t xml:space="preserve"> – essential and desirable criteria</w:t>
            </w:r>
            <w:r w:rsidR="00D72C58">
              <w:rPr>
                <w:rFonts w:ascii="Calibri Light" w:hAnsi="Calibri Light" w:cs="Calibri Light"/>
                <w:b/>
              </w:rPr>
              <w:t xml:space="preserve"> for the role</w:t>
            </w:r>
          </w:p>
        </w:tc>
      </w:tr>
      <w:tr w:rsidR="00881B19" w:rsidRPr="00AD50E6" w14:paraId="23523652" w14:textId="77777777" w:rsidTr="4593E693">
        <w:tc>
          <w:tcPr>
            <w:tcW w:w="9322" w:type="dxa"/>
            <w:tcMar>
              <w:top w:w="113" w:type="dxa"/>
              <w:bottom w:w="113" w:type="dxa"/>
            </w:tcMar>
          </w:tcPr>
          <w:p w14:paraId="77011753" w14:textId="4D87660D" w:rsidR="00881B19" w:rsidRPr="00C42ED5" w:rsidRDefault="00881B19" w:rsidP="00C42ED5">
            <w:pPr>
              <w:spacing w:after="0" w:line="240" w:lineRule="auto"/>
              <w:rPr>
                <w:rFonts w:ascii="Calibri Light" w:hAnsi="Calibri Light" w:cs="Calibri Light"/>
                <w:b/>
              </w:rPr>
            </w:pPr>
            <w:r w:rsidRPr="00C42ED5">
              <w:rPr>
                <w:rFonts w:ascii="Calibri Light" w:hAnsi="Calibri Light" w:cs="Calibri Light"/>
                <w:b/>
              </w:rPr>
              <w:t>Qualifications and/or experience</w:t>
            </w:r>
          </w:p>
          <w:p w14:paraId="413DA700" w14:textId="6DC1F85B" w:rsidR="00C42ED5" w:rsidRPr="00C42ED5" w:rsidRDefault="00C42ED5" w:rsidP="00C42ED5">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 xml:space="preserve">At least </w:t>
            </w:r>
            <w:r w:rsidR="00DD1176">
              <w:rPr>
                <w:rFonts w:ascii="Calibri Light" w:hAnsi="Calibri Light" w:cs="Calibri Light"/>
              </w:rPr>
              <w:t>four</w:t>
            </w:r>
            <w:r w:rsidR="00A81E80">
              <w:rPr>
                <w:rFonts w:ascii="Calibri Light" w:hAnsi="Calibri Light" w:cs="Calibri Light"/>
              </w:rPr>
              <w:t>-five</w:t>
            </w:r>
            <w:r w:rsidR="00DD1176">
              <w:rPr>
                <w:rFonts w:ascii="Calibri Light" w:hAnsi="Calibri Light" w:cs="Calibri Light"/>
              </w:rPr>
              <w:t xml:space="preserve"> </w:t>
            </w:r>
            <w:r w:rsidRPr="00C42ED5">
              <w:rPr>
                <w:rFonts w:ascii="Calibri Light" w:hAnsi="Calibri Light" w:cs="Calibri Light"/>
              </w:rPr>
              <w:t xml:space="preserve">years of experience in impact, research and evaluation roles </w:t>
            </w:r>
            <w:r w:rsidR="000030CC">
              <w:rPr>
                <w:rFonts w:ascii="Calibri Light" w:hAnsi="Calibri Light" w:cs="Calibri Light"/>
              </w:rPr>
              <w:t>within government, charities, academia and other sectors</w:t>
            </w:r>
          </w:p>
          <w:p w14:paraId="753C87C2" w14:textId="2B7D6334" w:rsidR="00C42ED5" w:rsidRPr="00C42ED5" w:rsidRDefault="00C42ED5" w:rsidP="00C42ED5">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Experience of designing</w:t>
            </w:r>
            <w:r w:rsidR="00974DF5">
              <w:rPr>
                <w:rFonts w:ascii="Calibri Light" w:hAnsi="Calibri Light" w:cs="Calibri Light"/>
              </w:rPr>
              <w:t xml:space="preserve"> evaluation frameworks</w:t>
            </w:r>
            <w:r w:rsidR="00D0698B">
              <w:rPr>
                <w:rFonts w:ascii="Calibri Light" w:hAnsi="Calibri Light" w:cs="Calibri Light"/>
              </w:rPr>
              <w:t xml:space="preserve">, tendering </w:t>
            </w:r>
            <w:r w:rsidR="00653B08">
              <w:rPr>
                <w:rFonts w:ascii="Calibri Light" w:hAnsi="Calibri Light" w:cs="Calibri Light"/>
              </w:rPr>
              <w:t xml:space="preserve">and managing consultants and experts </w:t>
            </w:r>
            <w:r w:rsidR="00D0698B">
              <w:rPr>
                <w:rFonts w:ascii="Calibri Light" w:hAnsi="Calibri Light" w:cs="Calibri Light"/>
              </w:rPr>
              <w:t>and</w:t>
            </w:r>
            <w:r w:rsidR="00DE25C9">
              <w:rPr>
                <w:rFonts w:ascii="Calibri Light" w:hAnsi="Calibri Light" w:cs="Calibri Light"/>
              </w:rPr>
              <w:t xml:space="preserve"> / </w:t>
            </w:r>
            <w:r w:rsidR="00D0698B">
              <w:rPr>
                <w:rFonts w:ascii="Calibri Light" w:hAnsi="Calibri Light" w:cs="Calibri Light"/>
              </w:rPr>
              <w:t>or</w:t>
            </w:r>
            <w:r w:rsidRPr="00C42ED5">
              <w:rPr>
                <w:rFonts w:ascii="Calibri Light" w:hAnsi="Calibri Light" w:cs="Calibri Light"/>
              </w:rPr>
              <w:t xml:space="preserve"> </w:t>
            </w:r>
            <w:r w:rsidR="00A14A6B">
              <w:rPr>
                <w:rFonts w:ascii="Calibri Light" w:hAnsi="Calibri Light" w:cs="Calibri Light"/>
              </w:rPr>
              <w:t>conducting</w:t>
            </w:r>
            <w:r w:rsidRPr="00C42ED5">
              <w:rPr>
                <w:rFonts w:ascii="Calibri Light" w:hAnsi="Calibri Light" w:cs="Calibri Light"/>
              </w:rPr>
              <w:t xml:space="preserve"> research or evaluation projects</w:t>
            </w:r>
            <w:r w:rsidR="007A080D">
              <w:rPr>
                <w:rFonts w:ascii="Calibri Light" w:hAnsi="Calibri Light" w:cs="Calibri Light"/>
              </w:rPr>
              <w:t>, which assess</w:t>
            </w:r>
            <w:r w:rsidR="00743088">
              <w:rPr>
                <w:rFonts w:ascii="Calibri Light" w:hAnsi="Calibri Light" w:cs="Calibri Light"/>
              </w:rPr>
              <w:t xml:space="preserve"> the impact of a wide range of interventions, from digital products to national campaigns</w:t>
            </w:r>
          </w:p>
          <w:p w14:paraId="41828BB4" w14:textId="7B2B6261" w:rsidR="00C16B73" w:rsidRPr="00C16B73" w:rsidRDefault="00C16B73" w:rsidP="00C16B73">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 xml:space="preserve">Experience </w:t>
            </w:r>
            <w:r w:rsidR="00C62AAE">
              <w:rPr>
                <w:rFonts w:ascii="Calibri Light" w:hAnsi="Calibri Light" w:cs="Calibri Light"/>
              </w:rPr>
              <w:t>of managing relationships and projects</w:t>
            </w:r>
            <w:r w:rsidRPr="00C42ED5">
              <w:rPr>
                <w:rFonts w:ascii="Calibri Light" w:hAnsi="Calibri Light" w:cs="Calibri Light"/>
              </w:rPr>
              <w:t xml:space="preserve"> with senior staff</w:t>
            </w:r>
            <w:r w:rsidR="00F4204B">
              <w:rPr>
                <w:rFonts w:ascii="Calibri Light" w:hAnsi="Calibri Light" w:cs="Calibri Light"/>
              </w:rPr>
              <w:t>,</w:t>
            </w:r>
            <w:r w:rsidRPr="00C42ED5">
              <w:rPr>
                <w:rFonts w:ascii="Calibri Light" w:hAnsi="Calibri Light" w:cs="Calibri Light"/>
              </w:rPr>
              <w:t xml:space="preserve"> external </w:t>
            </w:r>
            <w:r>
              <w:rPr>
                <w:rFonts w:ascii="Calibri Light" w:hAnsi="Calibri Light" w:cs="Calibri Light"/>
              </w:rPr>
              <w:t>partners and experts</w:t>
            </w:r>
          </w:p>
          <w:p w14:paraId="2E3118BC" w14:textId="29B445ED" w:rsidR="00C42ED5" w:rsidRPr="00C42ED5" w:rsidRDefault="00C42ED5" w:rsidP="00C42ED5">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Experience in embedding evaluation and learnin</w:t>
            </w:r>
            <w:r w:rsidR="00B56535">
              <w:rPr>
                <w:rFonts w:ascii="Calibri Light" w:hAnsi="Calibri Light" w:cs="Calibri Light"/>
              </w:rPr>
              <w:t>g</w:t>
            </w:r>
            <w:r w:rsidRPr="00C42ED5">
              <w:rPr>
                <w:rFonts w:ascii="Calibri Light" w:hAnsi="Calibri Light" w:cs="Calibri Light"/>
              </w:rPr>
              <w:t xml:space="preserve"> in an organization including and especially through building capacity among colleagues with little or no </w:t>
            </w:r>
            <w:r w:rsidR="006A2222">
              <w:rPr>
                <w:rFonts w:ascii="Calibri Light" w:hAnsi="Calibri Light" w:cs="Calibri Light"/>
              </w:rPr>
              <w:t xml:space="preserve">relevant </w:t>
            </w:r>
            <w:r w:rsidR="00E522C1">
              <w:rPr>
                <w:rFonts w:ascii="Calibri Light" w:hAnsi="Calibri Light" w:cs="Calibri Light"/>
              </w:rPr>
              <w:t xml:space="preserve">impact </w:t>
            </w:r>
            <w:r w:rsidRPr="00C42ED5">
              <w:rPr>
                <w:rFonts w:ascii="Calibri Light" w:hAnsi="Calibri Light" w:cs="Calibri Light"/>
              </w:rPr>
              <w:t xml:space="preserve">experience </w:t>
            </w:r>
          </w:p>
          <w:p w14:paraId="2C8EB67F" w14:textId="6586E281" w:rsidR="00C42ED5" w:rsidRPr="00C42ED5" w:rsidRDefault="00C42ED5" w:rsidP="00C42ED5">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 xml:space="preserve">A track record of effective evaluation dissemination for publication, </w:t>
            </w:r>
            <w:r w:rsidR="00024394">
              <w:rPr>
                <w:rFonts w:ascii="Calibri Light" w:hAnsi="Calibri Light" w:cs="Calibri Light"/>
              </w:rPr>
              <w:t>particularly in</w:t>
            </w:r>
            <w:r w:rsidRPr="00C42ED5">
              <w:rPr>
                <w:rFonts w:ascii="Calibri Light" w:hAnsi="Calibri Light" w:cs="Calibri Light"/>
              </w:rPr>
              <w:t xml:space="preserve"> engag</w:t>
            </w:r>
            <w:r w:rsidR="00024394">
              <w:rPr>
                <w:rFonts w:ascii="Calibri Light" w:hAnsi="Calibri Light" w:cs="Calibri Light"/>
              </w:rPr>
              <w:t>ing</w:t>
            </w:r>
            <w:r w:rsidRPr="00C42ED5">
              <w:rPr>
                <w:rFonts w:ascii="Calibri Light" w:hAnsi="Calibri Light" w:cs="Calibri Light"/>
              </w:rPr>
              <w:t xml:space="preserve"> partners and funders</w:t>
            </w:r>
            <w:r w:rsidR="00E04228">
              <w:rPr>
                <w:rFonts w:ascii="Calibri Light" w:hAnsi="Calibri Light" w:cs="Calibri Light"/>
              </w:rPr>
              <w:t xml:space="preserve"> to deepen relationships through testing and learning</w:t>
            </w:r>
          </w:p>
          <w:p w14:paraId="36ACEECE" w14:textId="429E3C24" w:rsidR="00AC34B9" w:rsidRPr="00C42ED5" w:rsidRDefault="00C42ED5" w:rsidP="00C42ED5">
            <w:pPr>
              <w:pStyle w:val="ListParagraph"/>
              <w:numPr>
                <w:ilvl w:val="0"/>
                <w:numId w:val="5"/>
              </w:numPr>
              <w:shd w:val="clear" w:color="auto" w:fill="FFFFFF" w:themeFill="background1"/>
              <w:spacing w:after="0"/>
              <w:rPr>
                <w:rFonts w:ascii="Calibri Light" w:hAnsi="Calibri Light" w:cs="Calibri Light"/>
              </w:rPr>
            </w:pPr>
            <w:r w:rsidRPr="00C42ED5">
              <w:rPr>
                <w:rFonts w:ascii="Calibri Light" w:hAnsi="Calibri Light" w:cs="Calibri Light"/>
              </w:rPr>
              <w:t>Experience of managing budget</w:t>
            </w:r>
            <w:r w:rsidR="0063579D">
              <w:rPr>
                <w:rFonts w:ascii="Calibri Light" w:hAnsi="Calibri Light" w:cs="Calibri Light"/>
              </w:rPr>
              <w:t xml:space="preserve"> lines</w:t>
            </w:r>
            <w:r w:rsidRPr="00C42ED5">
              <w:rPr>
                <w:rFonts w:ascii="Calibri Light" w:hAnsi="Calibri Light" w:cs="Calibri Light"/>
              </w:rPr>
              <w:t xml:space="preserve"> and financial reporting relevant to evaluation projects</w:t>
            </w:r>
          </w:p>
        </w:tc>
      </w:tr>
      <w:tr w:rsidR="00881B19" w:rsidRPr="00AD50E6" w14:paraId="2BF95FED" w14:textId="77777777" w:rsidTr="00714F7F">
        <w:tc>
          <w:tcPr>
            <w:tcW w:w="9322" w:type="dxa"/>
            <w:shd w:val="clear" w:color="auto" w:fill="auto"/>
            <w:tcMar>
              <w:top w:w="113" w:type="dxa"/>
            </w:tcMar>
          </w:tcPr>
          <w:p w14:paraId="074A6DB6" w14:textId="58EE94E4" w:rsidR="004F0B0A" w:rsidRPr="004F0B0A" w:rsidRDefault="00881B19" w:rsidP="004F0B0A">
            <w:pPr>
              <w:spacing w:after="0" w:line="240" w:lineRule="auto"/>
              <w:rPr>
                <w:rFonts w:ascii="Calibri Light" w:hAnsi="Calibri Light" w:cs="Calibri Light"/>
                <w:b/>
              </w:rPr>
            </w:pPr>
            <w:r w:rsidRPr="004F0B0A">
              <w:rPr>
                <w:rFonts w:ascii="Calibri Light" w:hAnsi="Calibri Light" w:cs="Calibri Light"/>
                <w:b/>
              </w:rPr>
              <w:t xml:space="preserve">Key </w:t>
            </w:r>
            <w:r w:rsidR="00D72C58" w:rsidRPr="004F0B0A">
              <w:rPr>
                <w:rFonts w:ascii="Calibri Light" w:hAnsi="Calibri Light" w:cs="Calibri Light"/>
                <w:b/>
              </w:rPr>
              <w:t>knowledge, s</w:t>
            </w:r>
            <w:r w:rsidRPr="004F0B0A">
              <w:rPr>
                <w:rFonts w:ascii="Calibri Light" w:hAnsi="Calibri Light" w:cs="Calibri Light"/>
                <w:b/>
              </w:rPr>
              <w:t>kills</w:t>
            </w:r>
            <w:r w:rsidR="00D72C58" w:rsidRPr="004F0B0A">
              <w:rPr>
                <w:rFonts w:ascii="Calibri Light" w:hAnsi="Calibri Light" w:cs="Calibri Light"/>
                <w:b/>
              </w:rPr>
              <w:t xml:space="preserve"> and abilities</w:t>
            </w:r>
          </w:p>
          <w:p w14:paraId="7B51D953" w14:textId="487D8AB8" w:rsidR="00FA1764" w:rsidRPr="00FA1764" w:rsidRDefault="00FA1764" w:rsidP="004A40E1">
            <w:pPr>
              <w:pStyle w:val="ListParagraph"/>
              <w:numPr>
                <w:ilvl w:val="0"/>
                <w:numId w:val="5"/>
              </w:numPr>
              <w:spacing w:after="0"/>
              <w:rPr>
                <w:rFonts w:ascii="Calibri Light" w:hAnsi="Calibri Light" w:cs="Calibri Light"/>
              </w:rPr>
            </w:pPr>
            <w:r w:rsidRPr="00FA1764">
              <w:rPr>
                <w:rFonts w:ascii="Calibri Light" w:hAnsi="Calibri Light" w:cs="Calibri Light"/>
              </w:rPr>
              <w:t xml:space="preserve">In-depth hands-on knowledge in mixed methodologies, including </w:t>
            </w:r>
            <w:r w:rsidR="002429E7">
              <w:rPr>
                <w:rFonts w:ascii="Calibri Light" w:hAnsi="Calibri Light" w:cs="Calibri Light"/>
              </w:rPr>
              <w:t>two or more of these</w:t>
            </w:r>
            <w:r w:rsidRPr="00FA1764">
              <w:rPr>
                <w:rFonts w:ascii="Calibri Light" w:hAnsi="Calibri Light" w:cs="Calibri Light"/>
              </w:rPr>
              <w:t xml:space="preserve"> </w:t>
            </w:r>
            <w:r w:rsidR="006F2D27">
              <w:rPr>
                <w:rFonts w:ascii="Calibri Light" w:hAnsi="Calibri Light" w:cs="Calibri Light"/>
              </w:rPr>
              <w:t>or other methods</w:t>
            </w:r>
            <w:r w:rsidR="002429E7">
              <w:rPr>
                <w:rFonts w:ascii="Calibri Light" w:hAnsi="Calibri Light" w:cs="Calibri Light"/>
              </w:rPr>
              <w:t xml:space="preserve">; </w:t>
            </w:r>
            <w:r w:rsidRPr="00FA1764">
              <w:rPr>
                <w:rFonts w:ascii="Calibri Light" w:hAnsi="Calibri Light" w:cs="Calibri Light"/>
              </w:rPr>
              <w:t xml:space="preserve">RCTs, </w:t>
            </w:r>
            <w:r w:rsidR="002429E7">
              <w:rPr>
                <w:rFonts w:ascii="Calibri Light" w:hAnsi="Calibri Light" w:cs="Calibri Light"/>
              </w:rPr>
              <w:t xml:space="preserve">cohort studies, </w:t>
            </w:r>
            <w:r w:rsidR="002D6F84">
              <w:rPr>
                <w:rFonts w:ascii="Calibri Light" w:hAnsi="Calibri Light" w:cs="Calibri Light"/>
              </w:rPr>
              <w:t xml:space="preserve">ethnography, </w:t>
            </w:r>
            <w:r w:rsidRPr="00FA1764">
              <w:rPr>
                <w:rFonts w:ascii="Calibri Light" w:hAnsi="Calibri Light" w:cs="Calibri Light"/>
              </w:rPr>
              <w:t>survey</w:t>
            </w:r>
            <w:r w:rsidR="002429E7">
              <w:rPr>
                <w:rFonts w:ascii="Calibri Light" w:hAnsi="Calibri Light" w:cs="Calibri Light"/>
              </w:rPr>
              <w:t>s</w:t>
            </w:r>
            <w:r w:rsidRPr="00FA1764">
              <w:rPr>
                <w:rFonts w:ascii="Calibri Light" w:hAnsi="Calibri Light" w:cs="Calibri Light"/>
              </w:rPr>
              <w:t>,</w:t>
            </w:r>
            <w:r w:rsidR="00EC03D6">
              <w:rPr>
                <w:rFonts w:ascii="Calibri Light" w:hAnsi="Calibri Light" w:cs="Calibri Light"/>
              </w:rPr>
              <w:t xml:space="preserve"> </w:t>
            </w:r>
            <w:r w:rsidR="004010C1">
              <w:rPr>
                <w:rFonts w:ascii="Calibri Light" w:hAnsi="Calibri Light" w:cs="Calibri Light"/>
              </w:rPr>
              <w:t>focus groups,</w:t>
            </w:r>
            <w:r w:rsidR="00EC03D6">
              <w:rPr>
                <w:rFonts w:ascii="Calibri Light" w:hAnsi="Calibri Light" w:cs="Calibri Light"/>
              </w:rPr>
              <w:t xml:space="preserve"> interviews,</w:t>
            </w:r>
            <w:r w:rsidRPr="00FA1764">
              <w:rPr>
                <w:rFonts w:ascii="Calibri Light" w:hAnsi="Calibri Light" w:cs="Calibri Light"/>
              </w:rPr>
              <w:t xml:space="preserve"> social </w:t>
            </w:r>
            <w:r w:rsidR="00EC03D6">
              <w:rPr>
                <w:rFonts w:ascii="Calibri Light" w:hAnsi="Calibri Light" w:cs="Calibri Light"/>
              </w:rPr>
              <w:t xml:space="preserve">web </w:t>
            </w:r>
            <w:r w:rsidRPr="00FA1764">
              <w:rPr>
                <w:rFonts w:ascii="Calibri Light" w:hAnsi="Calibri Light" w:cs="Calibri Light"/>
              </w:rPr>
              <w:t>analysis</w:t>
            </w:r>
            <w:r w:rsidR="00266598">
              <w:rPr>
                <w:rFonts w:ascii="Calibri Light" w:hAnsi="Calibri Light" w:cs="Calibri Light"/>
              </w:rPr>
              <w:t xml:space="preserve"> (please include others – this list is not exhaustive)</w:t>
            </w:r>
            <w:r w:rsidR="00DE25C9">
              <w:rPr>
                <w:rFonts w:ascii="Calibri Light" w:hAnsi="Calibri Light" w:cs="Calibri Light"/>
              </w:rPr>
              <w:t>, learning from stretch and failure</w:t>
            </w:r>
          </w:p>
          <w:p w14:paraId="745760FF" w14:textId="03EBD9AA" w:rsidR="00AC34B9" w:rsidRDefault="00FA1764" w:rsidP="004A40E1">
            <w:pPr>
              <w:pStyle w:val="ListParagraph"/>
              <w:numPr>
                <w:ilvl w:val="0"/>
                <w:numId w:val="5"/>
              </w:numPr>
              <w:spacing w:after="0"/>
              <w:rPr>
                <w:rFonts w:ascii="Calibri Light" w:hAnsi="Calibri Light" w:cs="Calibri Light"/>
              </w:rPr>
            </w:pPr>
            <w:r w:rsidRPr="00FA1764">
              <w:rPr>
                <w:rFonts w:ascii="Calibri Light" w:hAnsi="Calibri Light" w:cs="Calibri Light"/>
              </w:rPr>
              <w:t>Thorough understanding of research ethics, consent</w:t>
            </w:r>
            <w:r w:rsidR="00364136">
              <w:rPr>
                <w:rFonts w:ascii="Calibri Light" w:hAnsi="Calibri Light" w:cs="Calibri Light"/>
              </w:rPr>
              <w:t xml:space="preserve"> processes </w:t>
            </w:r>
            <w:r w:rsidRPr="00FA1764">
              <w:rPr>
                <w:rFonts w:ascii="Calibri Light" w:hAnsi="Calibri Light" w:cs="Calibri Light"/>
              </w:rPr>
              <w:t>and GDPR</w:t>
            </w:r>
            <w:r w:rsidR="00F90F5B">
              <w:rPr>
                <w:rFonts w:ascii="Calibri Light" w:hAnsi="Calibri Light" w:cs="Calibri Light"/>
              </w:rPr>
              <w:t>/data protection</w:t>
            </w:r>
          </w:p>
          <w:p w14:paraId="2E209F3C" w14:textId="3CE7CAC3" w:rsidR="002B52E1" w:rsidRPr="002B52E1" w:rsidRDefault="002B52E1" w:rsidP="004A40E1">
            <w:pPr>
              <w:pStyle w:val="ListParagraph"/>
              <w:numPr>
                <w:ilvl w:val="0"/>
                <w:numId w:val="5"/>
              </w:numPr>
              <w:spacing w:after="0"/>
              <w:rPr>
                <w:rFonts w:ascii="Calibri Light" w:hAnsi="Calibri Light" w:cs="Calibri Light"/>
              </w:rPr>
            </w:pPr>
            <w:r w:rsidRPr="002B52E1">
              <w:rPr>
                <w:rFonts w:ascii="Calibri Light" w:hAnsi="Calibri Light" w:cs="Calibri Light"/>
              </w:rPr>
              <w:t>Strong project management</w:t>
            </w:r>
            <w:r w:rsidR="00D06880">
              <w:rPr>
                <w:rFonts w:ascii="Calibri Light" w:hAnsi="Calibri Light" w:cs="Calibri Light"/>
              </w:rPr>
              <w:t>, relationship and</w:t>
            </w:r>
            <w:r w:rsidR="003D4208">
              <w:rPr>
                <w:rFonts w:ascii="Calibri Light" w:hAnsi="Calibri Light" w:cs="Calibri Light"/>
              </w:rPr>
              <w:t xml:space="preserve"> facilitation </w:t>
            </w:r>
            <w:r w:rsidRPr="002B52E1">
              <w:rPr>
                <w:rFonts w:ascii="Calibri Light" w:hAnsi="Calibri Light" w:cs="Calibri Light"/>
              </w:rPr>
              <w:t>skills and the ability to drive complex projects forward</w:t>
            </w:r>
          </w:p>
          <w:p w14:paraId="192188E3" w14:textId="42F6CD22" w:rsidR="002B52E1" w:rsidRPr="002B52E1" w:rsidRDefault="002B52E1" w:rsidP="004A40E1">
            <w:pPr>
              <w:pStyle w:val="ListParagraph"/>
              <w:numPr>
                <w:ilvl w:val="0"/>
                <w:numId w:val="5"/>
              </w:numPr>
              <w:spacing w:after="0"/>
              <w:rPr>
                <w:rFonts w:ascii="Calibri Light" w:hAnsi="Calibri Light" w:cs="Calibri Light"/>
              </w:rPr>
            </w:pPr>
            <w:r w:rsidRPr="002B52E1">
              <w:rPr>
                <w:rFonts w:ascii="Calibri Light" w:hAnsi="Calibri Light" w:cs="Calibri Light"/>
              </w:rPr>
              <w:t>Strong skills in synthesizing</w:t>
            </w:r>
            <w:r w:rsidR="00BC301C">
              <w:rPr>
                <w:rFonts w:ascii="Calibri Light" w:hAnsi="Calibri Light" w:cs="Calibri Light"/>
              </w:rPr>
              <w:t xml:space="preserve"> </w:t>
            </w:r>
            <w:r w:rsidRPr="002B52E1">
              <w:rPr>
                <w:rFonts w:ascii="Calibri Light" w:hAnsi="Calibri Light" w:cs="Calibri Light"/>
              </w:rPr>
              <w:t>complex quantitative and qualitative findings</w:t>
            </w:r>
            <w:r w:rsidR="00BC301C">
              <w:rPr>
                <w:rFonts w:ascii="Calibri Light" w:hAnsi="Calibri Light" w:cs="Calibri Light"/>
              </w:rPr>
              <w:t>, aided by software such as NVIVO or similar,</w:t>
            </w:r>
            <w:r w:rsidRPr="002B52E1">
              <w:rPr>
                <w:rFonts w:ascii="Calibri Light" w:hAnsi="Calibri Light" w:cs="Calibri Light"/>
              </w:rPr>
              <w:t xml:space="preserve"> </w:t>
            </w:r>
            <w:r w:rsidR="00183010">
              <w:rPr>
                <w:rFonts w:ascii="Calibri Light" w:hAnsi="Calibri Light" w:cs="Calibri Light"/>
              </w:rPr>
              <w:t xml:space="preserve">and sharing these </w:t>
            </w:r>
            <w:r w:rsidRPr="002B52E1">
              <w:rPr>
                <w:rFonts w:ascii="Calibri Light" w:hAnsi="Calibri Light" w:cs="Calibri Light"/>
              </w:rPr>
              <w:t xml:space="preserve">in clear, succinct and convincing ways </w:t>
            </w:r>
          </w:p>
          <w:p w14:paraId="368D3333" w14:textId="77777777" w:rsidR="002B52E1" w:rsidRPr="002B52E1" w:rsidRDefault="002B52E1" w:rsidP="004A40E1">
            <w:pPr>
              <w:pStyle w:val="ListParagraph"/>
              <w:numPr>
                <w:ilvl w:val="0"/>
                <w:numId w:val="5"/>
              </w:numPr>
              <w:spacing w:after="0"/>
              <w:rPr>
                <w:rFonts w:ascii="Calibri Light" w:hAnsi="Calibri Light" w:cs="Calibri Light"/>
              </w:rPr>
            </w:pPr>
            <w:r w:rsidRPr="002B52E1">
              <w:rPr>
                <w:rFonts w:ascii="Calibri Light" w:hAnsi="Calibri Light" w:cs="Calibri Light"/>
              </w:rPr>
              <w:t>High level of data literacy with strong numerical skills</w:t>
            </w:r>
          </w:p>
          <w:p w14:paraId="6E44AC05" w14:textId="6FF83603" w:rsidR="002B52E1" w:rsidRDefault="002B52E1" w:rsidP="004A40E1">
            <w:pPr>
              <w:pStyle w:val="ListParagraph"/>
              <w:numPr>
                <w:ilvl w:val="0"/>
                <w:numId w:val="5"/>
              </w:numPr>
              <w:spacing w:after="0"/>
              <w:rPr>
                <w:rFonts w:ascii="Calibri Light" w:hAnsi="Calibri Light" w:cs="Calibri Light"/>
              </w:rPr>
            </w:pPr>
            <w:r w:rsidRPr="002B52E1">
              <w:rPr>
                <w:rFonts w:ascii="Calibri Light" w:hAnsi="Calibri Light" w:cs="Calibri Light"/>
              </w:rPr>
              <w:t>Ability to work independently</w:t>
            </w:r>
            <w:r w:rsidR="00F85C1E">
              <w:rPr>
                <w:rFonts w:ascii="Calibri Light" w:hAnsi="Calibri Light" w:cs="Calibri Light"/>
              </w:rPr>
              <w:t xml:space="preserve"> using creative problem solving</w:t>
            </w:r>
            <w:r w:rsidR="00082C82">
              <w:rPr>
                <w:rFonts w:ascii="Calibri Light" w:hAnsi="Calibri Light" w:cs="Calibri Light"/>
              </w:rPr>
              <w:t>,</w:t>
            </w:r>
            <w:r w:rsidRPr="002B52E1">
              <w:rPr>
                <w:rFonts w:ascii="Calibri Light" w:hAnsi="Calibri Light" w:cs="Calibri Light"/>
              </w:rPr>
              <w:t xml:space="preserve"> and </w:t>
            </w:r>
            <w:r w:rsidR="00DE25C9">
              <w:rPr>
                <w:rFonts w:ascii="Calibri Light" w:hAnsi="Calibri Light" w:cs="Calibri Light"/>
              </w:rPr>
              <w:t xml:space="preserve">also </w:t>
            </w:r>
            <w:r w:rsidRPr="002B52E1">
              <w:rPr>
                <w:rFonts w:ascii="Calibri Light" w:hAnsi="Calibri Light" w:cs="Calibri Light"/>
              </w:rPr>
              <w:t xml:space="preserve">as a member of a multi-disciplinary team </w:t>
            </w:r>
          </w:p>
          <w:p w14:paraId="65F36522" w14:textId="48B6F714" w:rsidR="00714F7F" w:rsidRDefault="00714F7F" w:rsidP="004A40E1">
            <w:pPr>
              <w:pStyle w:val="ListParagraph"/>
              <w:numPr>
                <w:ilvl w:val="0"/>
                <w:numId w:val="5"/>
              </w:numPr>
              <w:spacing w:after="0"/>
              <w:rPr>
                <w:rFonts w:ascii="Calibri Light" w:hAnsi="Calibri Light" w:cs="Calibri Light"/>
              </w:rPr>
            </w:pPr>
            <w:r w:rsidRPr="00714F7F">
              <w:rPr>
                <w:rFonts w:ascii="Calibri Light" w:hAnsi="Calibri Light" w:cs="Calibri Light"/>
              </w:rPr>
              <w:t>Strong commitment to Drinkaware’s Values and to reducing alcohol-related harm</w:t>
            </w:r>
            <w:r>
              <w:rPr>
                <w:rFonts w:ascii="Calibri Light" w:hAnsi="Calibri Light" w:cs="Calibri Light"/>
              </w:rPr>
              <w:t>.</w:t>
            </w:r>
          </w:p>
          <w:p w14:paraId="45C4DA59" w14:textId="3485C9C3" w:rsidR="00881B19" w:rsidRPr="00714F7F" w:rsidDel="00CF1957" w:rsidRDefault="00714F7F" w:rsidP="00714F7F">
            <w:pPr>
              <w:pStyle w:val="ListParagraph"/>
              <w:numPr>
                <w:ilvl w:val="0"/>
                <w:numId w:val="5"/>
              </w:numPr>
              <w:spacing w:after="0"/>
              <w:rPr>
                <w:rFonts w:ascii="Calibri Light" w:hAnsi="Calibri Light" w:cs="Calibri Light"/>
              </w:rPr>
            </w:pPr>
            <w:r>
              <w:rPr>
                <w:rFonts w:ascii="Calibri Light" w:eastAsia="Calibri Light" w:hAnsi="Calibri Light" w:cs="Calibri Light"/>
              </w:rPr>
              <w:t>E</w:t>
            </w:r>
            <w:r w:rsidRPr="00714F7F">
              <w:rPr>
                <w:rFonts w:ascii="Calibri Light" w:eastAsia="Calibri Light" w:hAnsi="Calibri Light" w:cs="Calibri Light"/>
              </w:rPr>
              <w:t>xcellent interpersonal and networking skills and confident working with internal and external stakeholders</w:t>
            </w:r>
          </w:p>
        </w:tc>
      </w:tr>
      <w:tr w:rsidR="00881B19" w:rsidRPr="00AD50E6" w14:paraId="2140508C" w14:textId="77777777" w:rsidTr="4593E693">
        <w:tc>
          <w:tcPr>
            <w:tcW w:w="9322" w:type="dxa"/>
            <w:tcMar>
              <w:top w:w="113" w:type="dxa"/>
              <w:bottom w:w="113" w:type="dxa"/>
            </w:tcMar>
          </w:tcPr>
          <w:p w14:paraId="28B0B4B4" w14:textId="0E920049" w:rsidR="00881B19" w:rsidRPr="00AD50E6" w:rsidRDefault="00881B19" w:rsidP="00881B19">
            <w:pPr>
              <w:spacing w:after="0" w:line="240" w:lineRule="auto"/>
              <w:rPr>
                <w:rFonts w:ascii="Calibri Light" w:hAnsi="Calibri Light" w:cs="Calibri Light"/>
                <w:b/>
              </w:rPr>
            </w:pPr>
            <w:r w:rsidRPr="00AD50E6">
              <w:rPr>
                <w:rFonts w:ascii="Calibri Light" w:hAnsi="Calibri Light" w:cs="Calibri Light"/>
                <w:b/>
              </w:rPr>
              <w:t>Special features of the role</w:t>
            </w:r>
          </w:p>
          <w:p w14:paraId="1213EB8E" w14:textId="2AA1FAE5" w:rsidR="00881B19" w:rsidRPr="00AD50E6" w:rsidRDefault="00881B19" w:rsidP="00881B19">
            <w:pPr>
              <w:spacing w:after="0" w:line="240" w:lineRule="auto"/>
              <w:rPr>
                <w:rFonts w:ascii="Calibri Light" w:hAnsi="Calibri Light" w:cs="Calibri Light"/>
              </w:rPr>
            </w:pPr>
            <w:r w:rsidRPr="00AD50E6">
              <w:rPr>
                <w:rFonts w:ascii="Calibri Light" w:eastAsia="Calibri Light" w:hAnsi="Calibri Light" w:cs="Calibri Light"/>
              </w:rPr>
              <w:t xml:space="preserve">None specified. </w:t>
            </w:r>
          </w:p>
        </w:tc>
      </w:tr>
    </w:tbl>
    <w:p w14:paraId="3B5ED9E9" w14:textId="77777777" w:rsidR="0058249F" w:rsidRPr="00AD50E6" w:rsidRDefault="0058249F" w:rsidP="00194427">
      <w:pPr>
        <w:rPr>
          <w:rFonts w:ascii="Calibri Light" w:hAnsi="Calibri Light" w:cs="Calibri Light"/>
          <w:b/>
        </w:rPr>
      </w:pPr>
    </w:p>
    <w:p w14:paraId="40DA8B53" w14:textId="6FF4E263" w:rsidR="001E28DC" w:rsidRPr="00AD50E6" w:rsidRDefault="009873CF" w:rsidP="00183FBE">
      <w:pPr>
        <w:pStyle w:val="BodyA"/>
        <w:jc w:val="center"/>
        <w:rPr>
          <w:rFonts w:ascii="Calibri Light" w:hAnsi="Calibri Light" w:cs="Calibri Light"/>
        </w:rPr>
      </w:pPr>
      <w:r w:rsidRPr="00AD50E6">
        <w:rPr>
          <w:rStyle w:val="None"/>
          <w:rFonts w:ascii="Calibri Light" w:eastAsia="Calibri Light" w:hAnsi="Calibri Light" w:cs="Calibri Light"/>
          <w:i/>
          <w:iCs/>
          <w:color w:val="auto"/>
        </w:rPr>
        <w:t>The Drinkaware Trust is committed to diversity and inclusion and it is essential that the post holder is committed to make a positive contribution to their promotion and implementation.</w:t>
      </w:r>
    </w:p>
    <w:sectPr w:rsidR="001E28DC" w:rsidRPr="00AD50E6" w:rsidSect="002C4BDA">
      <w:headerReference w:type="default" r:id="rId10"/>
      <w:footerReference w:type="default" r:id="rId11"/>
      <w:pgSz w:w="11906" w:h="16838"/>
      <w:pgMar w:top="140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5909" w14:textId="77777777" w:rsidR="00EC623E" w:rsidRDefault="00EC623E" w:rsidP="00440BF0">
      <w:pPr>
        <w:spacing w:after="0" w:line="240" w:lineRule="auto"/>
      </w:pPr>
      <w:r>
        <w:separator/>
      </w:r>
    </w:p>
  </w:endnote>
  <w:endnote w:type="continuationSeparator" w:id="0">
    <w:p w14:paraId="6589E15A" w14:textId="77777777" w:rsidR="00EC623E" w:rsidRDefault="00EC623E" w:rsidP="00440BF0">
      <w:pPr>
        <w:spacing w:after="0" w:line="240" w:lineRule="auto"/>
      </w:pPr>
      <w:r>
        <w:continuationSeparator/>
      </w:r>
    </w:p>
  </w:endnote>
  <w:endnote w:type="continuationNotice" w:id="1">
    <w:p w14:paraId="428A0146" w14:textId="77777777" w:rsidR="00EC623E" w:rsidRDefault="00EC6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0BDC" w14:textId="77777777" w:rsidR="00C052BF" w:rsidRPr="00132D4A" w:rsidRDefault="00C052BF" w:rsidP="00132D4A">
    <w:pPr>
      <w:pStyle w:val="Footer"/>
      <w:jc w:val="center"/>
      <w:rPr>
        <w:rFonts w:ascii="Calibri Light" w:hAnsi="Calibri Light" w:cs="Calibri Light"/>
        <w:sz w:val="20"/>
        <w:szCs w:val="20"/>
      </w:rPr>
    </w:pPr>
    <w:r w:rsidRPr="00132D4A">
      <w:rPr>
        <w:rFonts w:ascii="Calibri Light" w:hAnsi="Calibri Light" w:cs="Calibri Light"/>
        <w:sz w:val="20"/>
        <w:szCs w:val="20"/>
      </w:rPr>
      <w:t>N.B.  This job description summarises the key features of the role, it is not intended to be a detailed description and does not cover all the duties that the job holder may reasonably be expected to fulfil.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2F4C" w14:textId="77777777" w:rsidR="00EC623E" w:rsidRDefault="00EC623E" w:rsidP="00440BF0">
      <w:pPr>
        <w:spacing w:after="0" w:line="240" w:lineRule="auto"/>
      </w:pPr>
      <w:r>
        <w:separator/>
      </w:r>
    </w:p>
  </w:footnote>
  <w:footnote w:type="continuationSeparator" w:id="0">
    <w:p w14:paraId="37C07063" w14:textId="77777777" w:rsidR="00EC623E" w:rsidRDefault="00EC623E" w:rsidP="00440BF0">
      <w:pPr>
        <w:spacing w:after="0" w:line="240" w:lineRule="auto"/>
      </w:pPr>
      <w:r>
        <w:continuationSeparator/>
      </w:r>
    </w:p>
  </w:footnote>
  <w:footnote w:type="continuationNotice" w:id="1">
    <w:p w14:paraId="79CB2A31" w14:textId="77777777" w:rsidR="00EC623E" w:rsidRDefault="00EC6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3C89" w14:textId="6B5A9E87" w:rsidR="00C052BF" w:rsidRPr="00665D99" w:rsidRDefault="00001D70" w:rsidP="00665D99">
    <w:pPr>
      <w:pStyle w:val="Header"/>
    </w:pPr>
    <w:r>
      <w:rPr>
        <w:noProof/>
      </w:rPr>
      <w:drawing>
        <wp:anchor distT="0" distB="0" distL="114300" distR="114300" simplePos="0" relativeHeight="251658240" behindDoc="0" locked="1" layoutInCell="1" allowOverlap="1" wp14:anchorId="38D60073" wp14:editId="3E18CEE2">
          <wp:simplePos x="0" y="0"/>
          <wp:positionH relativeFrom="page">
            <wp:posOffset>4705350</wp:posOffset>
          </wp:positionH>
          <wp:positionV relativeFrom="page">
            <wp:posOffset>352425</wp:posOffset>
          </wp:positionV>
          <wp:extent cx="1924050" cy="274955"/>
          <wp:effectExtent l="0" t="0" r="0" b="0"/>
          <wp:wrapNone/>
          <wp:docPr id="37" name="Picture 37" descr="A picture contain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kaware_Logo_Letter.png"/>
                  <pic:cNvPicPr/>
                </pic:nvPicPr>
                <pic:blipFill>
                  <a:blip r:embed="rId1">
                    <a:extLst>
                      <a:ext uri="{28A0092B-C50C-407E-A947-70E740481C1C}">
                        <a14:useLocalDpi xmlns:a14="http://schemas.microsoft.com/office/drawing/2010/main" val="0"/>
                      </a:ext>
                    </a:extLst>
                  </a:blip>
                  <a:stretch>
                    <a:fillRect/>
                  </a:stretch>
                </pic:blipFill>
                <pic:spPr>
                  <a:xfrm>
                    <a:off x="0" y="0"/>
                    <a:ext cx="1924050" cy="274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F29C4"/>
    <w:multiLevelType w:val="hybridMultilevel"/>
    <w:tmpl w:val="FB2666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B445D7"/>
    <w:multiLevelType w:val="hybridMultilevel"/>
    <w:tmpl w:val="0478EF46"/>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3E3657AD"/>
    <w:multiLevelType w:val="hybridMultilevel"/>
    <w:tmpl w:val="A90CDEB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31721F"/>
    <w:multiLevelType w:val="hybridMultilevel"/>
    <w:tmpl w:val="D154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B3200"/>
    <w:multiLevelType w:val="hybridMultilevel"/>
    <w:tmpl w:val="81200DBA"/>
    <w:lvl w:ilvl="0" w:tplc="FEC809CC">
      <w:start w:val="1"/>
      <w:numFmt w:val="bullet"/>
      <w:pStyle w:val="ListBullet"/>
      <w:lvlText w:val=""/>
      <w:lvlJc w:val="left"/>
      <w:pPr>
        <w:tabs>
          <w:tab w:val="num" w:pos="905"/>
        </w:tabs>
        <w:ind w:left="905" w:hanging="360"/>
      </w:pPr>
      <w:rPr>
        <w:rFonts w:ascii="Symbol" w:hAnsi="Symbol" w:hint="default"/>
      </w:rPr>
    </w:lvl>
    <w:lvl w:ilvl="1" w:tplc="08090003" w:tentative="1">
      <w:start w:val="1"/>
      <w:numFmt w:val="bullet"/>
      <w:lvlText w:val="o"/>
      <w:lvlJc w:val="left"/>
      <w:pPr>
        <w:tabs>
          <w:tab w:val="num" w:pos="1625"/>
        </w:tabs>
        <w:ind w:left="1625" w:hanging="360"/>
      </w:pPr>
      <w:rPr>
        <w:rFonts w:ascii="Courier New" w:hAnsi="Courier New" w:cs="Courier New"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5" w15:restartNumberingAfterBreak="0">
    <w:nsid w:val="6CC05162"/>
    <w:multiLevelType w:val="hybridMultilevel"/>
    <w:tmpl w:val="C35C3E08"/>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6" w15:restartNumberingAfterBreak="0">
    <w:nsid w:val="7E2805B7"/>
    <w:multiLevelType w:val="hybridMultilevel"/>
    <w:tmpl w:val="DFC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25897"/>
    <w:multiLevelType w:val="hybridMultilevel"/>
    <w:tmpl w:val="7A9670C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07965544">
    <w:abstractNumId w:val="4"/>
  </w:num>
  <w:num w:numId="2" w16cid:durableId="1847284359">
    <w:abstractNumId w:val="2"/>
  </w:num>
  <w:num w:numId="3" w16cid:durableId="31615382">
    <w:abstractNumId w:val="6"/>
  </w:num>
  <w:num w:numId="4" w16cid:durableId="1402606574">
    <w:abstractNumId w:val="1"/>
  </w:num>
  <w:num w:numId="5" w16cid:durableId="1783332079">
    <w:abstractNumId w:val="0"/>
  </w:num>
  <w:num w:numId="6" w16cid:durableId="639729598">
    <w:abstractNumId w:val="5"/>
  </w:num>
  <w:num w:numId="7" w16cid:durableId="2138447666">
    <w:abstractNumId w:val="7"/>
  </w:num>
  <w:num w:numId="8" w16cid:durableId="17237525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5"/>
    <w:rsid w:val="00000B8E"/>
    <w:rsid w:val="00001D70"/>
    <w:rsid w:val="000030CC"/>
    <w:rsid w:val="000034BB"/>
    <w:rsid w:val="00004E4D"/>
    <w:rsid w:val="00010259"/>
    <w:rsid w:val="000122E1"/>
    <w:rsid w:val="00015212"/>
    <w:rsid w:val="000166E6"/>
    <w:rsid w:val="00022338"/>
    <w:rsid w:val="00022684"/>
    <w:rsid w:val="00024394"/>
    <w:rsid w:val="00030B16"/>
    <w:rsid w:val="00031465"/>
    <w:rsid w:val="00041310"/>
    <w:rsid w:val="00042914"/>
    <w:rsid w:val="00045A4C"/>
    <w:rsid w:val="000560D0"/>
    <w:rsid w:val="00063B17"/>
    <w:rsid w:val="00064622"/>
    <w:rsid w:val="00064C04"/>
    <w:rsid w:val="00070860"/>
    <w:rsid w:val="00070FFF"/>
    <w:rsid w:val="000719F1"/>
    <w:rsid w:val="00072A3B"/>
    <w:rsid w:val="00074C26"/>
    <w:rsid w:val="00074F24"/>
    <w:rsid w:val="00075C69"/>
    <w:rsid w:val="00082C82"/>
    <w:rsid w:val="00084E9F"/>
    <w:rsid w:val="00084F7A"/>
    <w:rsid w:val="000876C2"/>
    <w:rsid w:val="00090322"/>
    <w:rsid w:val="00094A42"/>
    <w:rsid w:val="0009624B"/>
    <w:rsid w:val="00096C65"/>
    <w:rsid w:val="000A1D94"/>
    <w:rsid w:val="000A253A"/>
    <w:rsid w:val="000A42B5"/>
    <w:rsid w:val="000A69F8"/>
    <w:rsid w:val="000A6F89"/>
    <w:rsid w:val="000B365F"/>
    <w:rsid w:val="000B56A4"/>
    <w:rsid w:val="000B6463"/>
    <w:rsid w:val="000B6567"/>
    <w:rsid w:val="000B72AE"/>
    <w:rsid w:val="000C089C"/>
    <w:rsid w:val="000D02E3"/>
    <w:rsid w:val="000D03CF"/>
    <w:rsid w:val="000D23DF"/>
    <w:rsid w:val="000D52AC"/>
    <w:rsid w:val="000D6A4B"/>
    <w:rsid w:val="000E18C9"/>
    <w:rsid w:val="000E6090"/>
    <w:rsid w:val="000F485C"/>
    <w:rsid w:val="0010016F"/>
    <w:rsid w:val="0010314A"/>
    <w:rsid w:val="00103CFF"/>
    <w:rsid w:val="00104124"/>
    <w:rsid w:val="00104C92"/>
    <w:rsid w:val="00105F94"/>
    <w:rsid w:val="00106313"/>
    <w:rsid w:val="00107EA5"/>
    <w:rsid w:val="0011236D"/>
    <w:rsid w:val="00115BB9"/>
    <w:rsid w:val="001177D7"/>
    <w:rsid w:val="00117CA8"/>
    <w:rsid w:val="00123057"/>
    <w:rsid w:val="00123827"/>
    <w:rsid w:val="00125872"/>
    <w:rsid w:val="00131D0F"/>
    <w:rsid w:val="001320E4"/>
    <w:rsid w:val="00132D4A"/>
    <w:rsid w:val="001337C5"/>
    <w:rsid w:val="00136B9D"/>
    <w:rsid w:val="00144452"/>
    <w:rsid w:val="001457E3"/>
    <w:rsid w:val="001465E1"/>
    <w:rsid w:val="00147A93"/>
    <w:rsid w:val="00147DD7"/>
    <w:rsid w:val="001504CC"/>
    <w:rsid w:val="00151506"/>
    <w:rsid w:val="001545FF"/>
    <w:rsid w:val="00161069"/>
    <w:rsid w:val="001644F8"/>
    <w:rsid w:val="00170269"/>
    <w:rsid w:val="00170C35"/>
    <w:rsid w:val="00172433"/>
    <w:rsid w:val="00172AEE"/>
    <w:rsid w:val="00181F71"/>
    <w:rsid w:val="00183010"/>
    <w:rsid w:val="00183FBE"/>
    <w:rsid w:val="00184252"/>
    <w:rsid w:val="00186619"/>
    <w:rsid w:val="00192C7C"/>
    <w:rsid w:val="00194427"/>
    <w:rsid w:val="0019661C"/>
    <w:rsid w:val="001A05FE"/>
    <w:rsid w:val="001A2FCF"/>
    <w:rsid w:val="001A4364"/>
    <w:rsid w:val="001A5645"/>
    <w:rsid w:val="001A7C35"/>
    <w:rsid w:val="001B295B"/>
    <w:rsid w:val="001C08BA"/>
    <w:rsid w:val="001C15C2"/>
    <w:rsid w:val="001C3F99"/>
    <w:rsid w:val="001C64E8"/>
    <w:rsid w:val="001D00DB"/>
    <w:rsid w:val="001D28F1"/>
    <w:rsid w:val="001D5DBC"/>
    <w:rsid w:val="001D6704"/>
    <w:rsid w:val="001E28DC"/>
    <w:rsid w:val="001E3210"/>
    <w:rsid w:val="001E3AC4"/>
    <w:rsid w:val="001E54EF"/>
    <w:rsid w:val="001E5934"/>
    <w:rsid w:val="001F2822"/>
    <w:rsid w:val="001F5188"/>
    <w:rsid w:val="001F5435"/>
    <w:rsid w:val="0020192D"/>
    <w:rsid w:val="002030A0"/>
    <w:rsid w:val="00211C1F"/>
    <w:rsid w:val="00212DD2"/>
    <w:rsid w:val="0022085A"/>
    <w:rsid w:val="00220DEB"/>
    <w:rsid w:val="00221093"/>
    <w:rsid w:val="0022324B"/>
    <w:rsid w:val="002239EB"/>
    <w:rsid w:val="00224831"/>
    <w:rsid w:val="00233395"/>
    <w:rsid w:val="00233AAF"/>
    <w:rsid w:val="002426B0"/>
    <w:rsid w:val="002429E7"/>
    <w:rsid w:val="00244185"/>
    <w:rsid w:val="002454EF"/>
    <w:rsid w:val="00251C50"/>
    <w:rsid w:val="00252BBF"/>
    <w:rsid w:val="00252CA0"/>
    <w:rsid w:val="0025365C"/>
    <w:rsid w:val="00253F67"/>
    <w:rsid w:val="00255046"/>
    <w:rsid w:val="00261796"/>
    <w:rsid w:val="0026322E"/>
    <w:rsid w:val="00266598"/>
    <w:rsid w:val="0027205D"/>
    <w:rsid w:val="0028242A"/>
    <w:rsid w:val="00285751"/>
    <w:rsid w:val="00286C34"/>
    <w:rsid w:val="002918C5"/>
    <w:rsid w:val="00292413"/>
    <w:rsid w:val="002A3190"/>
    <w:rsid w:val="002A7493"/>
    <w:rsid w:val="002B52E1"/>
    <w:rsid w:val="002B7013"/>
    <w:rsid w:val="002B7218"/>
    <w:rsid w:val="002C11C7"/>
    <w:rsid w:val="002C172B"/>
    <w:rsid w:val="002C4BDA"/>
    <w:rsid w:val="002C5301"/>
    <w:rsid w:val="002C57D7"/>
    <w:rsid w:val="002C6554"/>
    <w:rsid w:val="002C72C4"/>
    <w:rsid w:val="002C74BB"/>
    <w:rsid w:val="002D155C"/>
    <w:rsid w:val="002D6F84"/>
    <w:rsid w:val="002E22EA"/>
    <w:rsid w:val="002E24F0"/>
    <w:rsid w:val="002E3270"/>
    <w:rsid w:val="002E56C4"/>
    <w:rsid w:val="002E6D6D"/>
    <w:rsid w:val="002F110B"/>
    <w:rsid w:val="002F1ED2"/>
    <w:rsid w:val="002F29FB"/>
    <w:rsid w:val="002F321E"/>
    <w:rsid w:val="002F35EF"/>
    <w:rsid w:val="002F3A44"/>
    <w:rsid w:val="00300938"/>
    <w:rsid w:val="00302DDF"/>
    <w:rsid w:val="0031074F"/>
    <w:rsid w:val="00312913"/>
    <w:rsid w:val="00313E66"/>
    <w:rsid w:val="00320817"/>
    <w:rsid w:val="003218BE"/>
    <w:rsid w:val="00326CA6"/>
    <w:rsid w:val="00327E11"/>
    <w:rsid w:val="00330879"/>
    <w:rsid w:val="00330BBB"/>
    <w:rsid w:val="00332594"/>
    <w:rsid w:val="0033741A"/>
    <w:rsid w:val="00344DAA"/>
    <w:rsid w:val="003540FC"/>
    <w:rsid w:val="00361A3D"/>
    <w:rsid w:val="003639A9"/>
    <w:rsid w:val="00364136"/>
    <w:rsid w:val="0037226A"/>
    <w:rsid w:val="00375411"/>
    <w:rsid w:val="0037742E"/>
    <w:rsid w:val="00377B20"/>
    <w:rsid w:val="0038017F"/>
    <w:rsid w:val="00384443"/>
    <w:rsid w:val="00385A5A"/>
    <w:rsid w:val="0038710D"/>
    <w:rsid w:val="003A0729"/>
    <w:rsid w:val="003A0B29"/>
    <w:rsid w:val="003A47DE"/>
    <w:rsid w:val="003A4B7B"/>
    <w:rsid w:val="003A536B"/>
    <w:rsid w:val="003A5D43"/>
    <w:rsid w:val="003B15FB"/>
    <w:rsid w:val="003C015E"/>
    <w:rsid w:val="003C0FA6"/>
    <w:rsid w:val="003C18D5"/>
    <w:rsid w:val="003C3B51"/>
    <w:rsid w:val="003C72D3"/>
    <w:rsid w:val="003D0E5E"/>
    <w:rsid w:val="003D4208"/>
    <w:rsid w:val="003D4E06"/>
    <w:rsid w:val="003D5DEB"/>
    <w:rsid w:val="003E2406"/>
    <w:rsid w:val="003E2D7F"/>
    <w:rsid w:val="003E44FB"/>
    <w:rsid w:val="003F5EEE"/>
    <w:rsid w:val="004010C1"/>
    <w:rsid w:val="00404AB6"/>
    <w:rsid w:val="00405C09"/>
    <w:rsid w:val="00406B9C"/>
    <w:rsid w:val="00407BB2"/>
    <w:rsid w:val="00413DC2"/>
    <w:rsid w:val="004160D9"/>
    <w:rsid w:val="00417C8A"/>
    <w:rsid w:val="0042111D"/>
    <w:rsid w:val="00422323"/>
    <w:rsid w:val="00423E95"/>
    <w:rsid w:val="00435190"/>
    <w:rsid w:val="00436EE2"/>
    <w:rsid w:val="00440BF0"/>
    <w:rsid w:val="00444811"/>
    <w:rsid w:val="00451623"/>
    <w:rsid w:val="00454F90"/>
    <w:rsid w:val="004615E6"/>
    <w:rsid w:val="0046367B"/>
    <w:rsid w:val="00463AFB"/>
    <w:rsid w:val="00474CA5"/>
    <w:rsid w:val="004765CD"/>
    <w:rsid w:val="004825CA"/>
    <w:rsid w:val="004838D7"/>
    <w:rsid w:val="0048645C"/>
    <w:rsid w:val="00490917"/>
    <w:rsid w:val="00497F4C"/>
    <w:rsid w:val="004A06E1"/>
    <w:rsid w:val="004A0ABB"/>
    <w:rsid w:val="004A40E1"/>
    <w:rsid w:val="004A5690"/>
    <w:rsid w:val="004B388F"/>
    <w:rsid w:val="004B47BF"/>
    <w:rsid w:val="004C1975"/>
    <w:rsid w:val="004C4D94"/>
    <w:rsid w:val="004C6C90"/>
    <w:rsid w:val="004C7E06"/>
    <w:rsid w:val="004D2B19"/>
    <w:rsid w:val="004D3081"/>
    <w:rsid w:val="004D38A7"/>
    <w:rsid w:val="004F01F5"/>
    <w:rsid w:val="004F0B0A"/>
    <w:rsid w:val="004F109D"/>
    <w:rsid w:val="004F23E8"/>
    <w:rsid w:val="004F3190"/>
    <w:rsid w:val="00500429"/>
    <w:rsid w:val="005040E3"/>
    <w:rsid w:val="00506987"/>
    <w:rsid w:val="00506D7D"/>
    <w:rsid w:val="00512F8A"/>
    <w:rsid w:val="005258E6"/>
    <w:rsid w:val="00525AD0"/>
    <w:rsid w:val="00525C69"/>
    <w:rsid w:val="00530861"/>
    <w:rsid w:val="00531E04"/>
    <w:rsid w:val="005320EA"/>
    <w:rsid w:val="00532786"/>
    <w:rsid w:val="00540D83"/>
    <w:rsid w:val="00546FE2"/>
    <w:rsid w:val="005510A3"/>
    <w:rsid w:val="00552961"/>
    <w:rsid w:val="005539F1"/>
    <w:rsid w:val="00554788"/>
    <w:rsid w:val="00555BF8"/>
    <w:rsid w:val="00556950"/>
    <w:rsid w:val="00556F97"/>
    <w:rsid w:val="00557662"/>
    <w:rsid w:val="005631A8"/>
    <w:rsid w:val="00563FFA"/>
    <w:rsid w:val="00565F9E"/>
    <w:rsid w:val="00567C7A"/>
    <w:rsid w:val="00573325"/>
    <w:rsid w:val="00574286"/>
    <w:rsid w:val="00576035"/>
    <w:rsid w:val="00576350"/>
    <w:rsid w:val="0058080A"/>
    <w:rsid w:val="0058249F"/>
    <w:rsid w:val="00582665"/>
    <w:rsid w:val="00585BAD"/>
    <w:rsid w:val="00591C77"/>
    <w:rsid w:val="00594B0C"/>
    <w:rsid w:val="00596EA0"/>
    <w:rsid w:val="005A49E2"/>
    <w:rsid w:val="005B5302"/>
    <w:rsid w:val="005B7395"/>
    <w:rsid w:val="005C0A08"/>
    <w:rsid w:val="005C125D"/>
    <w:rsid w:val="005C1752"/>
    <w:rsid w:val="005C1D91"/>
    <w:rsid w:val="005C45BE"/>
    <w:rsid w:val="005D2E0D"/>
    <w:rsid w:val="005E0F34"/>
    <w:rsid w:val="005E3288"/>
    <w:rsid w:val="005E3DD2"/>
    <w:rsid w:val="005F2887"/>
    <w:rsid w:val="005F3793"/>
    <w:rsid w:val="005F3EF0"/>
    <w:rsid w:val="005F3FBE"/>
    <w:rsid w:val="005F56F9"/>
    <w:rsid w:val="005F61A0"/>
    <w:rsid w:val="00600E45"/>
    <w:rsid w:val="006014D1"/>
    <w:rsid w:val="00602157"/>
    <w:rsid w:val="006028F0"/>
    <w:rsid w:val="0060644F"/>
    <w:rsid w:val="00607D74"/>
    <w:rsid w:val="00610432"/>
    <w:rsid w:val="006121F6"/>
    <w:rsid w:val="006158B3"/>
    <w:rsid w:val="00615B75"/>
    <w:rsid w:val="00620A61"/>
    <w:rsid w:val="00625D44"/>
    <w:rsid w:val="00626799"/>
    <w:rsid w:val="00631B00"/>
    <w:rsid w:val="00633A7A"/>
    <w:rsid w:val="0063579D"/>
    <w:rsid w:val="0063680F"/>
    <w:rsid w:val="00641BFA"/>
    <w:rsid w:val="006467A7"/>
    <w:rsid w:val="006468D2"/>
    <w:rsid w:val="00646B5A"/>
    <w:rsid w:val="00653B08"/>
    <w:rsid w:val="0065660D"/>
    <w:rsid w:val="0065783B"/>
    <w:rsid w:val="006604A9"/>
    <w:rsid w:val="00665D99"/>
    <w:rsid w:val="00666B52"/>
    <w:rsid w:val="006773F2"/>
    <w:rsid w:val="00677CC1"/>
    <w:rsid w:val="006819B5"/>
    <w:rsid w:val="00682987"/>
    <w:rsid w:val="00684D14"/>
    <w:rsid w:val="00685713"/>
    <w:rsid w:val="00685B62"/>
    <w:rsid w:val="00687658"/>
    <w:rsid w:val="0069028A"/>
    <w:rsid w:val="006939B9"/>
    <w:rsid w:val="00695030"/>
    <w:rsid w:val="00695FBB"/>
    <w:rsid w:val="00696D61"/>
    <w:rsid w:val="006A2222"/>
    <w:rsid w:val="006A3A39"/>
    <w:rsid w:val="006A4355"/>
    <w:rsid w:val="006B14B9"/>
    <w:rsid w:val="006B3795"/>
    <w:rsid w:val="006B471B"/>
    <w:rsid w:val="006B52F9"/>
    <w:rsid w:val="006B7923"/>
    <w:rsid w:val="006C65F0"/>
    <w:rsid w:val="006D17A9"/>
    <w:rsid w:val="006D2AD0"/>
    <w:rsid w:val="006D523B"/>
    <w:rsid w:val="006E0BF1"/>
    <w:rsid w:val="006E3A92"/>
    <w:rsid w:val="006F2D27"/>
    <w:rsid w:val="006F3343"/>
    <w:rsid w:val="006F36DE"/>
    <w:rsid w:val="006F5D43"/>
    <w:rsid w:val="006F72C0"/>
    <w:rsid w:val="007005C9"/>
    <w:rsid w:val="00704391"/>
    <w:rsid w:val="00704940"/>
    <w:rsid w:val="0070697C"/>
    <w:rsid w:val="007070E9"/>
    <w:rsid w:val="00713A4F"/>
    <w:rsid w:val="00714DA0"/>
    <w:rsid w:val="00714DCF"/>
    <w:rsid w:val="00714F7F"/>
    <w:rsid w:val="00716476"/>
    <w:rsid w:val="00720841"/>
    <w:rsid w:val="00721A7C"/>
    <w:rsid w:val="007231AA"/>
    <w:rsid w:val="00724721"/>
    <w:rsid w:val="007261CB"/>
    <w:rsid w:val="00730D2D"/>
    <w:rsid w:val="00731609"/>
    <w:rsid w:val="007362E4"/>
    <w:rsid w:val="00742297"/>
    <w:rsid w:val="00743088"/>
    <w:rsid w:val="00746DCD"/>
    <w:rsid w:val="0075275F"/>
    <w:rsid w:val="00753344"/>
    <w:rsid w:val="00753EAB"/>
    <w:rsid w:val="00761D66"/>
    <w:rsid w:val="00764663"/>
    <w:rsid w:val="007650FF"/>
    <w:rsid w:val="00765B37"/>
    <w:rsid w:val="007664B1"/>
    <w:rsid w:val="0076655D"/>
    <w:rsid w:val="0076792B"/>
    <w:rsid w:val="00772734"/>
    <w:rsid w:val="00773054"/>
    <w:rsid w:val="00776003"/>
    <w:rsid w:val="00777278"/>
    <w:rsid w:val="00780EEB"/>
    <w:rsid w:val="00781351"/>
    <w:rsid w:val="0078293B"/>
    <w:rsid w:val="007841AE"/>
    <w:rsid w:val="007874A6"/>
    <w:rsid w:val="00792C9A"/>
    <w:rsid w:val="0079433E"/>
    <w:rsid w:val="00794403"/>
    <w:rsid w:val="0079482A"/>
    <w:rsid w:val="0079509F"/>
    <w:rsid w:val="007A080D"/>
    <w:rsid w:val="007A0C46"/>
    <w:rsid w:val="007A2D62"/>
    <w:rsid w:val="007A5B99"/>
    <w:rsid w:val="007B1343"/>
    <w:rsid w:val="007B37D2"/>
    <w:rsid w:val="007B403A"/>
    <w:rsid w:val="007C2438"/>
    <w:rsid w:val="007C7332"/>
    <w:rsid w:val="007D18D7"/>
    <w:rsid w:val="007D29FE"/>
    <w:rsid w:val="007D2E9B"/>
    <w:rsid w:val="007D3150"/>
    <w:rsid w:val="007D33C7"/>
    <w:rsid w:val="007E1E0F"/>
    <w:rsid w:val="007E29E6"/>
    <w:rsid w:val="007E4E18"/>
    <w:rsid w:val="007E662B"/>
    <w:rsid w:val="007E6631"/>
    <w:rsid w:val="007E756A"/>
    <w:rsid w:val="007E7CE8"/>
    <w:rsid w:val="007F0101"/>
    <w:rsid w:val="007F11FC"/>
    <w:rsid w:val="007F181B"/>
    <w:rsid w:val="007F1C33"/>
    <w:rsid w:val="008001BF"/>
    <w:rsid w:val="00801AC7"/>
    <w:rsid w:val="00801BE4"/>
    <w:rsid w:val="00813985"/>
    <w:rsid w:val="00815F62"/>
    <w:rsid w:val="008170BA"/>
    <w:rsid w:val="008172BC"/>
    <w:rsid w:val="0082042B"/>
    <w:rsid w:val="00820953"/>
    <w:rsid w:val="00821AFF"/>
    <w:rsid w:val="0082438A"/>
    <w:rsid w:val="00826A23"/>
    <w:rsid w:val="0082783E"/>
    <w:rsid w:val="00833948"/>
    <w:rsid w:val="00833C15"/>
    <w:rsid w:val="00833E03"/>
    <w:rsid w:val="0083414C"/>
    <w:rsid w:val="008355F1"/>
    <w:rsid w:val="00836F3C"/>
    <w:rsid w:val="00837B79"/>
    <w:rsid w:val="00841F46"/>
    <w:rsid w:val="00841F59"/>
    <w:rsid w:val="00847CA2"/>
    <w:rsid w:val="008544E8"/>
    <w:rsid w:val="0085605E"/>
    <w:rsid w:val="00872EF1"/>
    <w:rsid w:val="008767E8"/>
    <w:rsid w:val="00881B19"/>
    <w:rsid w:val="0088753D"/>
    <w:rsid w:val="00894284"/>
    <w:rsid w:val="00896D71"/>
    <w:rsid w:val="008A1700"/>
    <w:rsid w:val="008A49F0"/>
    <w:rsid w:val="008A6211"/>
    <w:rsid w:val="008B4CC8"/>
    <w:rsid w:val="008B5A1D"/>
    <w:rsid w:val="008B74FD"/>
    <w:rsid w:val="008C0684"/>
    <w:rsid w:val="008C13A2"/>
    <w:rsid w:val="008D4B9D"/>
    <w:rsid w:val="008D72A3"/>
    <w:rsid w:val="008D7F2E"/>
    <w:rsid w:val="008D7F5B"/>
    <w:rsid w:val="008E401B"/>
    <w:rsid w:val="008E58D6"/>
    <w:rsid w:val="008F0C7C"/>
    <w:rsid w:val="008F1031"/>
    <w:rsid w:val="008F199D"/>
    <w:rsid w:val="008F624F"/>
    <w:rsid w:val="009010B5"/>
    <w:rsid w:val="00902941"/>
    <w:rsid w:val="009121E2"/>
    <w:rsid w:val="00913403"/>
    <w:rsid w:val="009155C8"/>
    <w:rsid w:val="009201F1"/>
    <w:rsid w:val="00922877"/>
    <w:rsid w:val="009230E0"/>
    <w:rsid w:val="00923BC9"/>
    <w:rsid w:val="00924194"/>
    <w:rsid w:val="009249BE"/>
    <w:rsid w:val="00927632"/>
    <w:rsid w:val="009334EB"/>
    <w:rsid w:val="00934D28"/>
    <w:rsid w:val="009406A8"/>
    <w:rsid w:val="00942ACE"/>
    <w:rsid w:val="00944BD9"/>
    <w:rsid w:val="00946ADA"/>
    <w:rsid w:val="00950C97"/>
    <w:rsid w:val="00950FB7"/>
    <w:rsid w:val="00950FE5"/>
    <w:rsid w:val="00954F0A"/>
    <w:rsid w:val="00955C16"/>
    <w:rsid w:val="00957436"/>
    <w:rsid w:val="0096054C"/>
    <w:rsid w:val="00960F67"/>
    <w:rsid w:val="00966B02"/>
    <w:rsid w:val="00970322"/>
    <w:rsid w:val="009741E2"/>
    <w:rsid w:val="0097432D"/>
    <w:rsid w:val="009747CC"/>
    <w:rsid w:val="00974DF5"/>
    <w:rsid w:val="00982714"/>
    <w:rsid w:val="009830B4"/>
    <w:rsid w:val="00983831"/>
    <w:rsid w:val="009852A5"/>
    <w:rsid w:val="009873CF"/>
    <w:rsid w:val="00990C00"/>
    <w:rsid w:val="00996F7B"/>
    <w:rsid w:val="00997BB1"/>
    <w:rsid w:val="009A03C3"/>
    <w:rsid w:val="009A2824"/>
    <w:rsid w:val="009A3DB9"/>
    <w:rsid w:val="009A4DF2"/>
    <w:rsid w:val="009A5CD4"/>
    <w:rsid w:val="009A6D6F"/>
    <w:rsid w:val="009A7498"/>
    <w:rsid w:val="009B0C4F"/>
    <w:rsid w:val="009B540A"/>
    <w:rsid w:val="009B72C6"/>
    <w:rsid w:val="009B7B17"/>
    <w:rsid w:val="009B7E69"/>
    <w:rsid w:val="009C23DC"/>
    <w:rsid w:val="009C3CE0"/>
    <w:rsid w:val="009D11AD"/>
    <w:rsid w:val="009D74AD"/>
    <w:rsid w:val="009E08A3"/>
    <w:rsid w:val="009E0AD2"/>
    <w:rsid w:val="009E216D"/>
    <w:rsid w:val="009E3F2B"/>
    <w:rsid w:val="009E6737"/>
    <w:rsid w:val="009E719F"/>
    <w:rsid w:val="009F082F"/>
    <w:rsid w:val="009F0A5D"/>
    <w:rsid w:val="009F49E2"/>
    <w:rsid w:val="009F76D0"/>
    <w:rsid w:val="009F7EA2"/>
    <w:rsid w:val="00A005A3"/>
    <w:rsid w:val="00A11F51"/>
    <w:rsid w:val="00A12AFA"/>
    <w:rsid w:val="00A137AF"/>
    <w:rsid w:val="00A14A6B"/>
    <w:rsid w:val="00A15609"/>
    <w:rsid w:val="00A16517"/>
    <w:rsid w:val="00A17606"/>
    <w:rsid w:val="00A17C5F"/>
    <w:rsid w:val="00A26790"/>
    <w:rsid w:val="00A3029C"/>
    <w:rsid w:val="00A30CE2"/>
    <w:rsid w:val="00A32FB3"/>
    <w:rsid w:val="00A34A0B"/>
    <w:rsid w:val="00A3541C"/>
    <w:rsid w:val="00A36C4F"/>
    <w:rsid w:val="00A40A6C"/>
    <w:rsid w:val="00A43DA6"/>
    <w:rsid w:val="00A46504"/>
    <w:rsid w:val="00A4740E"/>
    <w:rsid w:val="00A548E1"/>
    <w:rsid w:val="00A57D95"/>
    <w:rsid w:val="00A57EA1"/>
    <w:rsid w:val="00A61F0D"/>
    <w:rsid w:val="00A63936"/>
    <w:rsid w:val="00A67521"/>
    <w:rsid w:val="00A700BB"/>
    <w:rsid w:val="00A71593"/>
    <w:rsid w:val="00A73B7C"/>
    <w:rsid w:val="00A75491"/>
    <w:rsid w:val="00A80C23"/>
    <w:rsid w:val="00A81E80"/>
    <w:rsid w:val="00A8329F"/>
    <w:rsid w:val="00A842FB"/>
    <w:rsid w:val="00A8513F"/>
    <w:rsid w:val="00A86216"/>
    <w:rsid w:val="00A92108"/>
    <w:rsid w:val="00A92616"/>
    <w:rsid w:val="00A92697"/>
    <w:rsid w:val="00A951FB"/>
    <w:rsid w:val="00A97C0D"/>
    <w:rsid w:val="00AA0822"/>
    <w:rsid w:val="00AA0B52"/>
    <w:rsid w:val="00AA0BAC"/>
    <w:rsid w:val="00AA0D93"/>
    <w:rsid w:val="00AB04E0"/>
    <w:rsid w:val="00AB2C79"/>
    <w:rsid w:val="00AC2C19"/>
    <w:rsid w:val="00AC34B9"/>
    <w:rsid w:val="00AC3ACC"/>
    <w:rsid w:val="00AC415D"/>
    <w:rsid w:val="00AD0B85"/>
    <w:rsid w:val="00AD45CC"/>
    <w:rsid w:val="00AD50E6"/>
    <w:rsid w:val="00AD73EB"/>
    <w:rsid w:val="00AE1E93"/>
    <w:rsid w:val="00AE43D1"/>
    <w:rsid w:val="00AE44F5"/>
    <w:rsid w:val="00AE4876"/>
    <w:rsid w:val="00AE4AC6"/>
    <w:rsid w:val="00AE5233"/>
    <w:rsid w:val="00AE55BD"/>
    <w:rsid w:val="00AE6626"/>
    <w:rsid w:val="00AE71C2"/>
    <w:rsid w:val="00AF0CD3"/>
    <w:rsid w:val="00AF2535"/>
    <w:rsid w:val="00AF325C"/>
    <w:rsid w:val="00AF379C"/>
    <w:rsid w:val="00AF4154"/>
    <w:rsid w:val="00AF4C05"/>
    <w:rsid w:val="00AF77B9"/>
    <w:rsid w:val="00B0140B"/>
    <w:rsid w:val="00B01AAA"/>
    <w:rsid w:val="00B02D35"/>
    <w:rsid w:val="00B030C6"/>
    <w:rsid w:val="00B05BF6"/>
    <w:rsid w:val="00B11A4D"/>
    <w:rsid w:val="00B13E2C"/>
    <w:rsid w:val="00B17DBF"/>
    <w:rsid w:val="00B20490"/>
    <w:rsid w:val="00B21A20"/>
    <w:rsid w:val="00B231B9"/>
    <w:rsid w:val="00B2371F"/>
    <w:rsid w:val="00B2582D"/>
    <w:rsid w:val="00B32135"/>
    <w:rsid w:val="00B33693"/>
    <w:rsid w:val="00B40D94"/>
    <w:rsid w:val="00B41096"/>
    <w:rsid w:val="00B4153B"/>
    <w:rsid w:val="00B452C9"/>
    <w:rsid w:val="00B4613B"/>
    <w:rsid w:val="00B507D9"/>
    <w:rsid w:val="00B56535"/>
    <w:rsid w:val="00B60058"/>
    <w:rsid w:val="00B62181"/>
    <w:rsid w:val="00B65996"/>
    <w:rsid w:val="00B70ED4"/>
    <w:rsid w:val="00B75D15"/>
    <w:rsid w:val="00B8080C"/>
    <w:rsid w:val="00B841E1"/>
    <w:rsid w:val="00B845BB"/>
    <w:rsid w:val="00B86089"/>
    <w:rsid w:val="00B86A2F"/>
    <w:rsid w:val="00B94E82"/>
    <w:rsid w:val="00BA01D6"/>
    <w:rsid w:val="00BB140A"/>
    <w:rsid w:val="00BB1B95"/>
    <w:rsid w:val="00BB31A2"/>
    <w:rsid w:val="00BC064F"/>
    <w:rsid w:val="00BC301C"/>
    <w:rsid w:val="00BC613B"/>
    <w:rsid w:val="00BC6FCB"/>
    <w:rsid w:val="00BD1F42"/>
    <w:rsid w:val="00BD3D55"/>
    <w:rsid w:val="00BD3E0D"/>
    <w:rsid w:val="00BD49EE"/>
    <w:rsid w:val="00BD6A04"/>
    <w:rsid w:val="00BE0248"/>
    <w:rsid w:val="00BE1EE9"/>
    <w:rsid w:val="00BE2E2B"/>
    <w:rsid w:val="00BE523B"/>
    <w:rsid w:val="00BE57C4"/>
    <w:rsid w:val="00BE6CEB"/>
    <w:rsid w:val="00BF0FE8"/>
    <w:rsid w:val="00BF6043"/>
    <w:rsid w:val="00BF7195"/>
    <w:rsid w:val="00C0028A"/>
    <w:rsid w:val="00C00377"/>
    <w:rsid w:val="00C012A0"/>
    <w:rsid w:val="00C02A4F"/>
    <w:rsid w:val="00C0374A"/>
    <w:rsid w:val="00C052BF"/>
    <w:rsid w:val="00C07948"/>
    <w:rsid w:val="00C1030E"/>
    <w:rsid w:val="00C1152E"/>
    <w:rsid w:val="00C15ADD"/>
    <w:rsid w:val="00C16B73"/>
    <w:rsid w:val="00C21E9A"/>
    <w:rsid w:val="00C236E0"/>
    <w:rsid w:val="00C23B70"/>
    <w:rsid w:val="00C2467E"/>
    <w:rsid w:val="00C2504B"/>
    <w:rsid w:val="00C268B1"/>
    <w:rsid w:val="00C31075"/>
    <w:rsid w:val="00C3236D"/>
    <w:rsid w:val="00C35A70"/>
    <w:rsid w:val="00C422E9"/>
    <w:rsid w:val="00C42ED5"/>
    <w:rsid w:val="00C57194"/>
    <w:rsid w:val="00C617A7"/>
    <w:rsid w:val="00C61936"/>
    <w:rsid w:val="00C62AAE"/>
    <w:rsid w:val="00C66BA7"/>
    <w:rsid w:val="00C70752"/>
    <w:rsid w:val="00C72212"/>
    <w:rsid w:val="00C77BE5"/>
    <w:rsid w:val="00C80603"/>
    <w:rsid w:val="00C841E2"/>
    <w:rsid w:val="00C84A40"/>
    <w:rsid w:val="00C877CD"/>
    <w:rsid w:val="00C90DF7"/>
    <w:rsid w:val="00CA4077"/>
    <w:rsid w:val="00CA5839"/>
    <w:rsid w:val="00CB365E"/>
    <w:rsid w:val="00CB76D1"/>
    <w:rsid w:val="00CC2021"/>
    <w:rsid w:val="00CD0C49"/>
    <w:rsid w:val="00CD2253"/>
    <w:rsid w:val="00CD25C6"/>
    <w:rsid w:val="00CD2B78"/>
    <w:rsid w:val="00CE0588"/>
    <w:rsid w:val="00CE577B"/>
    <w:rsid w:val="00CE7BE0"/>
    <w:rsid w:val="00CF161A"/>
    <w:rsid w:val="00CF1957"/>
    <w:rsid w:val="00CF202F"/>
    <w:rsid w:val="00CF583F"/>
    <w:rsid w:val="00D02967"/>
    <w:rsid w:val="00D050A5"/>
    <w:rsid w:val="00D06372"/>
    <w:rsid w:val="00D06880"/>
    <w:rsid w:val="00D0698B"/>
    <w:rsid w:val="00D06A65"/>
    <w:rsid w:val="00D10C2D"/>
    <w:rsid w:val="00D10F7A"/>
    <w:rsid w:val="00D11794"/>
    <w:rsid w:val="00D16DE4"/>
    <w:rsid w:val="00D2223A"/>
    <w:rsid w:val="00D22D38"/>
    <w:rsid w:val="00D2371E"/>
    <w:rsid w:val="00D23CDB"/>
    <w:rsid w:val="00D251D8"/>
    <w:rsid w:val="00D26E3B"/>
    <w:rsid w:val="00D31059"/>
    <w:rsid w:val="00D34186"/>
    <w:rsid w:val="00D43CDD"/>
    <w:rsid w:val="00D46418"/>
    <w:rsid w:val="00D469F7"/>
    <w:rsid w:val="00D50D62"/>
    <w:rsid w:val="00D53347"/>
    <w:rsid w:val="00D5397C"/>
    <w:rsid w:val="00D549C0"/>
    <w:rsid w:val="00D57FF9"/>
    <w:rsid w:val="00D639F8"/>
    <w:rsid w:val="00D64815"/>
    <w:rsid w:val="00D651F7"/>
    <w:rsid w:val="00D67F1D"/>
    <w:rsid w:val="00D72C58"/>
    <w:rsid w:val="00D766C8"/>
    <w:rsid w:val="00D91224"/>
    <w:rsid w:val="00D91AE7"/>
    <w:rsid w:val="00D9473E"/>
    <w:rsid w:val="00D977E6"/>
    <w:rsid w:val="00DA34EB"/>
    <w:rsid w:val="00DA3E4B"/>
    <w:rsid w:val="00DA76EE"/>
    <w:rsid w:val="00DB0385"/>
    <w:rsid w:val="00DB069A"/>
    <w:rsid w:val="00DB129E"/>
    <w:rsid w:val="00DB34F0"/>
    <w:rsid w:val="00DB416F"/>
    <w:rsid w:val="00DB6693"/>
    <w:rsid w:val="00DB6D51"/>
    <w:rsid w:val="00DB6DAD"/>
    <w:rsid w:val="00DC654B"/>
    <w:rsid w:val="00DC683E"/>
    <w:rsid w:val="00DD1176"/>
    <w:rsid w:val="00DE0E38"/>
    <w:rsid w:val="00DE1999"/>
    <w:rsid w:val="00DE25C9"/>
    <w:rsid w:val="00DE4EBF"/>
    <w:rsid w:val="00DE7876"/>
    <w:rsid w:val="00DE7AB4"/>
    <w:rsid w:val="00DF264B"/>
    <w:rsid w:val="00DF2EDF"/>
    <w:rsid w:val="00E00F72"/>
    <w:rsid w:val="00E01536"/>
    <w:rsid w:val="00E01881"/>
    <w:rsid w:val="00E02A63"/>
    <w:rsid w:val="00E04228"/>
    <w:rsid w:val="00E060CA"/>
    <w:rsid w:val="00E06322"/>
    <w:rsid w:val="00E07D7C"/>
    <w:rsid w:val="00E12652"/>
    <w:rsid w:val="00E1412F"/>
    <w:rsid w:val="00E20B68"/>
    <w:rsid w:val="00E244B7"/>
    <w:rsid w:val="00E26F8D"/>
    <w:rsid w:val="00E30C77"/>
    <w:rsid w:val="00E316BD"/>
    <w:rsid w:val="00E40516"/>
    <w:rsid w:val="00E4609D"/>
    <w:rsid w:val="00E5127E"/>
    <w:rsid w:val="00E522C1"/>
    <w:rsid w:val="00E5543C"/>
    <w:rsid w:val="00E555E9"/>
    <w:rsid w:val="00E55737"/>
    <w:rsid w:val="00E5593B"/>
    <w:rsid w:val="00E55AE6"/>
    <w:rsid w:val="00E568F5"/>
    <w:rsid w:val="00E6361C"/>
    <w:rsid w:val="00E713F9"/>
    <w:rsid w:val="00E71DB5"/>
    <w:rsid w:val="00E76B8B"/>
    <w:rsid w:val="00E773E6"/>
    <w:rsid w:val="00E77731"/>
    <w:rsid w:val="00E812B3"/>
    <w:rsid w:val="00E81AB2"/>
    <w:rsid w:val="00E92163"/>
    <w:rsid w:val="00E94DF1"/>
    <w:rsid w:val="00E967C5"/>
    <w:rsid w:val="00E96D4B"/>
    <w:rsid w:val="00E97810"/>
    <w:rsid w:val="00EA3C9D"/>
    <w:rsid w:val="00EB1319"/>
    <w:rsid w:val="00EB5381"/>
    <w:rsid w:val="00EB57AD"/>
    <w:rsid w:val="00EB6011"/>
    <w:rsid w:val="00EB624E"/>
    <w:rsid w:val="00EC03D6"/>
    <w:rsid w:val="00EC11EF"/>
    <w:rsid w:val="00EC499E"/>
    <w:rsid w:val="00EC4EAC"/>
    <w:rsid w:val="00EC4F68"/>
    <w:rsid w:val="00EC623E"/>
    <w:rsid w:val="00EC65D9"/>
    <w:rsid w:val="00ED009A"/>
    <w:rsid w:val="00ED132D"/>
    <w:rsid w:val="00ED1590"/>
    <w:rsid w:val="00ED4B00"/>
    <w:rsid w:val="00ED617C"/>
    <w:rsid w:val="00ED6C00"/>
    <w:rsid w:val="00EE04AC"/>
    <w:rsid w:val="00EE0E11"/>
    <w:rsid w:val="00EE1735"/>
    <w:rsid w:val="00EE18C3"/>
    <w:rsid w:val="00EE5FD5"/>
    <w:rsid w:val="00EE628D"/>
    <w:rsid w:val="00EF15BD"/>
    <w:rsid w:val="00EF42CF"/>
    <w:rsid w:val="00EF43C7"/>
    <w:rsid w:val="00F03FC8"/>
    <w:rsid w:val="00F077E0"/>
    <w:rsid w:val="00F137FD"/>
    <w:rsid w:val="00F2513B"/>
    <w:rsid w:val="00F301D0"/>
    <w:rsid w:val="00F35EBD"/>
    <w:rsid w:val="00F4204B"/>
    <w:rsid w:val="00F55627"/>
    <w:rsid w:val="00F5593A"/>
    <w:rsid w:val="00F566D4"/>
    <w:rsid w:val="00F57674"/>
    <w:rsid w:val="00F57CB0"/>
    <w:rsid w:val="00F61F85"/>
    <w:rsid w:val="00F62A0B"/>
    <w:rsid w:val="00F64560"/>
    <w:rsid w:val="00F6659C"/>
    <w:rsid w:val="00F85C1E"/>
    <w:rsid w:val="00F85DF2"/>
    <w:rsid w:val="00F86491"/>
    <w:rsid w:val="00F87B25"/>
    <w:rsid w:val="00F90F47"/>
    <w:rsid w:val="00F90F5B"/>
    <w:rsid w:val="00F913C6"/>
    <w:rsid w:val="00F91C93"/>
    <w:rsid w:val="00F97D8B"/>
    <w:rsid w:val="00FA0D01"/>
    <w:rsid w:val="00FA16D2"/>
    <w:rsid w:val="00FA1764"/>
    <w:rsid w:val="00FA1915"/>
    <w:rsid w:val="00FB2F04"/>
    <w:rsid w:val="00FB455F"/>
    <w:rsid w:val="00FC4763"/>
    <w:rsid w:val="00FC51C1"/>
    <w:rsid w:val="00FD4D5B"/>
    <w:rsid w:val="00FD68EB"/>
    <w:rsid w:val="00FD71AB"/>
    <w:rsid w:val="00FD7B94"/>
    <w:rsid w:val="00FE04B0"/>
    <w:rsid w:val="00FE571F"/>
    <w:rsid w:val="00FE5D95"/>
    <w:rsid w:val="00FE64D4"/>
    <w:rsid w:val="00FF6080"/>
    <w:rsid w:val="00FF66A3"/>
    <w:rsid w:val="03FFABCA"/>
    <w:rsid w:val="057AAB27"/>
    <w:rsid w:val="0757FCCD"/>
    <w:rsid w:val="0D290969"/>
    <w:rsid w:val="0ED586CE"/>
    <w:rsid w:val="178F5225"/>
    <w:rsid w:val="17D45BA6"/>
    <w:rsid w:val="18B37F2B"/>
    <w:rsid w:val="2126DFC4"/>
    <w:rsid w:val="241C32A2"/>
    <w:rsid w:val="2A16CCC5"/>
    <w:rsid w:val="2AD70320"/>
    <w:rsid w:val="2E2B2C02"/>
    <w:rsid w:val="35C45E4E"/>
    <w:rsid w:val="37BCA48D"/>
    <w:rsid w:val="4294D047"/>
    <w:rsid w:val="4593E693"/>
    <w:rsid w:val="4BD85492"/>
    <w:rsid w:val="575A7A2C"/>
    <w:rsid w:val="59671675"/>
    <w:rsid w:val="5BA1B27E"/>
    <w:rsid w:val="64D57070"/>
    <w:rsid w:val="65BDA1C2"/>
    <w:rsid w:val="67788B7C"/>
    <w:rsid w:val="690F5ABA"/>
    <w:rsid w:val="69145BDD"/>
    <w:rsid w:val="6E9C21B7"/>
    <w:rsid w:val="6F6A7504"/>
    <w:rsid w:val="7138E766"/>
    <w:rsid w:val="7E85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7FCA7"/>
  <w15:docId w15:val="{51D22654-4EB7-441C-B2F6-298B24CE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BE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1F85"/>
    <w:rPr>
      <w:rFonts w:ascii="Tahoma" w:hAnsi="Tahoma" w:cs="Tahoma"/>
      <w:sz w:val="16"/>
      <w:szCs w:val="16"/>
    </w:rPr>
  </w:style>
  <w:style w:type="table" w:styleId="TableGrid">
    <w:name w:val="Table Grid"/>
    <w:basedOn w:val="TableNormal"/>
    <w:uiPriority w:val="99"/>
    <w:rsid w:val="00F61F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40B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40BF0"/>
    <w:rPr>
      <w:rFonts w:cs="Times New Roman"/>
    </w:rPr>
  </w:style>
  <w:style w:type="paragraph" w:styleId="Footer">
    <w:name w:val="footer"/>
    <w:basedOn w:val="Normal"/>
    <w:link w:val="FooterChar"/>
    <w:uiPriority w:val="99"/>
    <w:semiHidden/>
    <w:rsid w:val="00440B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440BF0"/>
    <w:rPr>
      <w:rFonts w:cs="Times New Roman"/>
    </w:rPr>
  </w:style>
  <w:style w:type="paragraph" w:styleId="ListParagraph">
    <w:name w:val="List Paragraph"/>
    <w:basedOn w:val="Normal"/>
    <w:uiPriority w:val="34"/>
    <w:qFormat/>
    <w:rsid w:val="00B01AAA"/>
    <w:pPr>
      <w:ind w:left="720"/>
      <w:contextualSpacing/>
    </w:pPr>
  </w:style>
  <w:style w:type="character" w:styleId="CommentReference">
    <w:name w:val="annotation reference"/>
    <w:basedOn w:val="DefaultParagraphFont"/>
    <w:uiPriority w:val="99"/>
    <w:semiHidden/>
    <w:rsid w:val="00F301D0"/>
    <w:rPr>
      <w:rFonts w:cs="Times New Roman"/>
      <w:sz w:val="18"/>
      <w:szCs w:val="18"/>
    </w:rPr>
  </w:style>
  <w:style w:type="paragraph" w:styleId="CommentText">
    <w:name w:val="annotation text"/>
    <w:basedOn w:val="Normal"/>
    <w:link w:val="CommentTextChar"/>
    <w:uiPriority w:val="99"/>
    <w:semiHidden/>
    <w:rsid w:val="00F301D0"/>
    <w:pPr>
      <w:spacing w:line="240" w:lineRule="auto"/>
    </w:pPr>
    <w:rPr>
      <w:sz w:val="24"/>
      <w:szCs w:val="24"/>
    </w:rPr>
  </w:style>
  <w:style w:type="character" w:customStyle="1" w:styleId="CommentTextChar">
    <w:name w:val="Comment Text Char"/>
    <w:basedOn w:val="DefaultParagraphFont"/>
    <w:link w:val="CommentText"/>
    <w:uiPriority w:val="99"/>
    <w:semiHidden/>
    <w:locked/>
    <w:rsid w:val="00F301D0"/>
    <w:rPr>
      <w:rFonts w:cs="Times New Roman"/>
      <w:sz w:val="24"/>
      <w:szCs w:val="24"/>
    </w:rPr>
  </w:style>
  <w:style w:type="paragraph" w:styleId="CommentSubject">
    <w:name w:val="annotation subject"/>
    <w:basedOn w:val="CommentText"/>
    <w:next w:val="CommentText"/>
    <w:link w:val="CommentSubjectChar"/>
    <w:uiPriority w:val="99"/>
    <w:semiHidden/>
    <w:rsid w:val="00F301D0"/>
    <w:rPr>
      <w:b/>
      <w:bCs/>
      <w:sz w:val="20"/>
      <w:szCs w:val="20"/>
    </w:rPr>
  </w:style>
  <w:style w:type="character" w:customStyle="1" w:styleId="CommentSubjectChar">
    <w:name w:val="Comment Subject Char"/>
    <w:basedOn w:val="CommentTextChar"/>
    <w:link w:val="CommentSubject"/>
    <w:uiPriority w:val="99"/>
    <w:semiHidden/>
    <w:locked/>
    <w:rsid w:val="00F301D0"/>
    <w:rPr>
      <w:rFonts w:cs="Times New Roman"/>
      <w:b/>
      <w:bCs/>
      <w:sz w:val="20"/>
      <w:szCs w:val="20"/>
    </w:rPr>
  </w:style>
  <w:style w:type="paragraph" w:styleId="ListBullet">
    <w:name w:val="List Bullet"/>
    <w:basedOn w:val="Normal"/>
    <w:autoRedefine/>
    <w:rsid w:val="00E02A63"/>
    <w:pPr>
      <w:numPr>
        <w:numId w:val="1"/>
      </w:numPr>
      <w:spacing w:after="0" w:line="240" w:lineRule="auto"/>
      <w:ind w:right="175"/>
    </w:pPr>
    <w:rPr>
      <w:rFonts w:ascii="Arial" w:eastAsia="Times New Roman" w:hAnsi="Arial"/>
      <w:bCs/>
      <w:szCs w:val="24"/>
      <w:lang w:eastAsia="en-GB"/>
    </w:rPr>
  </w:style>
  <w:style w:type="paragraph" w:styleId="Revision">
    <w:name w:val="Revision"/>
    <w:hidden/>
    <w:uiPriority w:val="99"/>
    <w:semiHidden/>
    <w:rsid w:val="006B3795"/>
    <w:rPr>
      <w:lang w:eastAsia="en-US"/>
    </w:rPr>
  </w:style>
  <w:style w:type="paragraph" w:customStyle="1" w:styleId="BodyA">
    <w:name w:val="Body A"/>
    <w:rsid w:val="002C4BDA"/>
    <w:pPr>
      <w:pBdr>
        <w:top w:val="nil"/>
        <w:left w:val="nil"/>
        <w:bottom w:val="nil"/>
        <w:right w:val="nil"/>
        <w:between w:val="nil"/>
        <w:bar w:val="nil"/>
      </w:pBdr>
      <w:spacing w:after="200" w:line="276" w:lineRule="auto"/>
    </w:pPr>
    <w:rPr>
      <w:rFonts w:ascii="Trebuchet MS" w:eastAsia="Trebuchet MS" w:hAnsi="Trebuchet MS" w:cs="Trebuchet MS"/>
      <w:color w:val="000000"/>
      <w:u w:color="000000"/>
      <w:bdr w:val="nil"/>
      <w:lang w:val="en-US"/>
    </w:rPr>
  </w:style>
  <w:style w:type="character" w:customStyle="1" w:styleId="Hyperlink0">
    <w:name w:val="Hyperlink.0"/>
    <w:basedOn w:val="DefaultParagraphFont"/>
    <w:rsid w:val="002C4BDA"/>
    <w:rPr>
      <w:u w:val="single"/>
      <w:lang w:val="en-US"/>
    </w:rPr>
  </w:style>
  <w:style w:type="character" w:customStyle="1" w:styleId="None">
    <w:name w:val="None"/>
    <w:rsid w:val="009873CF"/>
  </w:style>
  <w:style w:type="paragraph" w:customStyle="1" w:styleId="Body">
    <w:name w:val="Body"/>
    <w:rsid w:val="009873C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NormalWeb">
    <w:name w:val="Normal (Web)"/>
    <w:basedOn w:val="Normal"/>
    <w:uiPriority w:val="99"/>
    <w:unhideWhenUsed/>
    <w:rsid w:val="00001D7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7A0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145">
      <w:bodyDiv w:val="1"/>
      <w:marLeft w:val="0"/>
      <w:marRight w:val="0"/>
      <w:marTop w:val="0"/>
      <w:marBottom w:val="0"/>
      <w:divBdr>
        <w:top w:val="none" w:sz="0" w:space="0" w:color="auto"/>
        <w:left w:val="none" w:sz="0" w:space="0" w:color="auto"/>
        <w:bottom w:val="none" w:sz="0" w:space="0" w:color="auto"/>
        <w:right w:val="none" w:sz="0" w:space="0" w:color="auto"/>
      </w:divBdr>
      <w:divsChild>
        <w:div w:id="61102172">
          <w:marLeft w:val="0"/>
          <w:marRight w:val="0"/>
          <w:marTop w:val="0"/>
          <w:marBottom w:val="0"/>
          <w:divBdr>
            <w:top w:val="none" w:sz="0" w:space="0" w:color="auto"/>
            <w:left w:val="none" w:sz="0" w:space="0" w:color="auto"/>
            <w:bottom w:val="none" w:sz="0" w:space="0" w:color="auto"/>
            <w:right w:val="none" w:sz="0" w:space="0" w:color="auto"/>
          </w:divBdr>
        </w:div>
        <w:div w:id="1713380410">
          <w:marLeft w:val="0"/>
          <w:marRight w:val="0"/>
          <w:marTop w:val="0"/>
          <w:marBottom w:val="0"/>
          <w:divBdr>
            <w:top w:val="none" w:sz="0" w:space="0" w:color="auto"/>
            <w:left w:val="none" w:sz="0" w:space="0" w:color="auto"/>
            <w:bottom w:val="none" w:sz="0" w:space="0" w:color="auto"/>
            <w:right w:val="none" w:sz="0" w:space="0" w:color="auto"/>
          </w:divBdr>
        </w:div>
        <w:div w:id="1708948688">
          <w:marLeft w:val="0"/>
          <w:marRight w:val="0"/>
          <w:marTop w:val="0"/>
          <w:marBottom w:val="0"/>
          <w:divBdr>
            <w:top w:val="none" w:sz="0" w:space="0" w:color="auto"/>
            <w:left w:val="none" w:sz="0" w:space="0" w:color="auto"/>
            <w:bottom w:val="none" w:sz="0" w:space="0" w:color="auto"/>
            <w:right w:val="none" w:sz="0" w:space="0" w:color="auto"/>
          </w:divBdr>
        </w:div>
        <w:div w:id="1681157695">
          <w:marLeft w:val="0"/>
          <w:marRight w:val="0"/>
          <w:marTop w:val="0"/>
          <w:marBottom w:val="0"/>
          <w:divBdr>
            <w:top w:val="none" w:sz="0" w:space="0" w:color="auto"/>
            <w:left w:val="none" w:sz="0" w:space="0" w:color="auto"/>
            <w:bottom w:val="none" w:sz="0" w:space="0" w:color="auto"/>
            <w:right w:val="none" w:sz="0" w:space="0" w:color="auto"/>
          </w:divBdr>
        </w:div>
        <w:div w:id="179466021">
          <w:marLeft w:val="0"/>
          <w:marRight w:val="0"/>
          <w:marTop w:val="0"/>
          <w:marBottom w:val="0"/>
          <w:divBdr>
            <w:top w:val="none" w:sz="0" w:space="0" w:color="auto"/>
            <w:left w:val="none" w:sz="0" w:space="0" w:color="auto"/>
            <w:bottom w:val="none" w:sz="0" w:space="0" w:color="auto"/>
            <w:right w:val="none" w:sz="0" w:space="0" w:color="auto"/>
          </w:divBdr>
        </w:div>
      </w:divsChild>
    </w:div>
    <w:div w:id="158545322">
      <w:bodyDiv w:val="1"/>
      <w:marLeft w:val="0"/>
      <w:marRight w:val="0"/>
      <w:marTop w:val="0"/>
      <w:marBottom w:val="0"/>
      <w:divBdr>
        <w:top w:val="none" w:sz="0" w:space="0" w:color="auto"/>
        <w:left w:val="none" w:sz="0" w:space="0" w:color="auto"/>
        <w:bottom w:val="none" w:sz="0" w:space="0" w:color="auto"/>
        <w:right w:val="none" w:sz="0" w:space="0" w:color="auto"/>
      </w:divBdr>
    </w:div>
    <w:div w:id="254633827">
      <w:bodyDiv w:val="1"/>
      <w:marLeft w:val="0"/>
      <w:marRight w:val="0"/>
      <w:marTop w:val="0"/>
      <w:marBottom w:val="0"/>
      <w:divBdr>
        <w:top w:val="none" w:sz="0" w:space="0" w:color="auto"/>
        <w:left w:val="none" w:sz="0" w:space="0" w:color="auto"/>
        <w:bottom w:val="none" w:sz="0" w:space="0" w:color="auto"/>
        <w:right w:val="none" w:sz="0" w:space="0" w:color="auto"/>
      </w:divBdr>
    </w:div>
    <w:div w:id="379284617">
      <w:bodyDiv w:val="1"/>
      <w:marLeft w:val="0"/>
      <w:marRight w:val="0"/>
      <w:marTop w:val="0"/>
      <w:marBottom w:val="0"/>
      <w:divBdr>
        <w:top w:val="none" w:sz="0" w:space="0" w:color="auto"/>
        <w:left w:val="none" w:sz="0" w:space="0" w:color="auto"/>
        <w:bottom w:val="none" w:sz="0" w:space="0" w:color="auto"/>
        <w:right w:val="none" w:sz="0" w:space="0" w:color="auto"/>
      </w:divBdr>
    </w:div>
    <w:div w:id="608046926">
      <w:bodyDiv w:val="1"/>
      <w:marLeft w:val="0"/>
      <w:marRight w:val="0"/>
      <w:marTop w:val="0"/>
      <w:marBottom w:val="0"/>
      <w:divBdr>
        <w:top w:val="none" w:sz="0" w:space="0" w:color="auto"/>
        <w:left w:val="none" w:sz="0" w:space="0" w:color="auto"/>
        <w:bottom w:val="none" w:sz="0" w:space="0" w:color="auto"/>
        <w:right w:val="none" w:sz="0" w:space="0" w:color="auto"/>
      </w:divBdr>
      <w:divsChild>
        <w:div w:id="629827567">
          <w:marLeft w:val="0"/>
          <w:marRight w:val="0"/>
          <w:marTop w:val="0"/>
          <w:marBottom w:val="0"/>
          <w:divBdr>
            <w:top w:val="none" w:sz="0" w:space="0" w:color="auto"/>
            <w:left w:val="none" w:sz="0" w:space="0" w:color="auto"/>
            <w:bottom w:val="none" w:sz="0" w:space="0" w:color="auto"/>
            <w:right w:val="none" w:sz="0" w:space="0" w:color="auto"/>
          </w:divBdr>
        </w:div>
        <w:div w:id="1536430860">
          <w:marLeft w:val="0"/>
          <w:marRight w:val="0"/>
          <w:marTop w:val="0"/>
          <w:marBottom w:val="0"/>
          <w:divBdr>
            <w:top w:val="none" w:sz="0" w:space="0" w:color="auto"/>
            <w:left w:val="none" w:sz="0" w:space="0" w:color="auto"/>
            <w:bottom w:val="none" w:sz="0" w:space="0" w:color="auto"/>
            <w:right w:val="none" w:sz="0" w:space="0" w:color="auto"/>
          </w:divBdr>
        </w:div>
        <w:div w:id="977418108">
          <w:marLeft w:val="0"/>
          <w:marRight w:val="0"/>
          <w:marTop w:val="0"/>
          <w:marBottom w:val="0"/>
          <w:divBdr>
            <w:top w:val="none" w:sz="0" w:space="0" w:color="auto"/>
            <w:left w:val="none" w:sz="0" w:space="0" w:color="auto"/>
            <w:bottom w:val="none" w:sz="0" w:space="0" w:color="auto"/>
            <w:right w:val="none" w:sz="0" w:space="0" w:color="auto"/>
          </w:divBdr>
        </w:div>
        <w:div w:id="509098778">
          <w:marLeft w:val="0"/>
          <w:marRight w:val="0"/>
          <w:marTop w:val="0"/>
          <w:marBottom w:val="0"/>
          <w:divBdr>
            <w:top w:val="none" w:sz="0" w:space="0" w:color="auto"/>
            <w:left w:val="none" w:sz="0" w:space="0" w:color="auto"/>
            <w:bottom w:val="none" w:sz="0" w:space="0" w:color="auto"/>
            <w:right w:val="none" w:sz="0" w:space="0" w:color="auto"/>
          </w:divBdr>
        </w:div>
        <w:div w:id="1651060936">
          <w:marLeft w:val="0"/>
          <w:marRight w:val="0"/>
          <w:marTop w:val="0"/>
          <w:marBottom w:val="0"/>
          <w:divBdr>
            <w:top w:val="none" w:sz="0" w:space="0" w:color="auto"/>
            <w:left w:val="none" w:sz="0" w:space="0" w:color="auto"/>
            <w:bottom w:val="none" w:sz="0" w:space="0" w:color="auto"/>
            <w:right w:val="none" w:sz="0" w:space="0" w:color="auto"/>
          </w:divBdr>
        </w:div>
        <w:div w:id="2023894539">
          <w:marLeft w:val="0"/>
          <w:marRight w:val="0"/>
          <w:marTop w:val="0"/>
          <w:marBottom w:val="0"/>
          <w:divBdr>
            <w:top w:val="none" w:sz="0" w:space="0" w:color="auto"/>
            <w:left w:val="none" w:sz="0" w:space="0" w:color="auto"/>
            <w:bottom w:val="none" w:sz="0" w:space="0" w:color="auto"/>
            <w:right w:val="none" w:sz="0" w:space="0" w:color="auto"/>
          </w:divBdr>
        </w:div>
        <w:div w:id="2054308041">
          <w:marLeft w:val="0"/>
          <w:marRight w:val="0"/>
          <w:marTop w:val="0"/>
          <w:marBottom w:val="0"/>
          <w:divBdr>
            <w:top w:val="none" w:sz="0" w:space="0" w:color="auto"/>
            <w:left w:val="none" w:sz="0" w:space="0" w:color="auto"/>
            <w:bottom w:val="none" w:sz="0" w:space="0" w:color="auto"/>
            <w:right w:val="none" w:sz="0" w:space="0" w:color="auto"/>
          </w:divBdr>
        </w:div>
        <w:div w:id="185675179">
          <w:marLeft w:val="0"/>
          <w:marRight w:val="0"/>
          <w:marTop w:val="0"/>
          <w:marBottom w:val="0"/>
          <w:divBdr>
            <w:top w:val="none" w:sz="0" w:space="0" w:color="auto"/>
            <w:left w:val="none" w:sz="0" w:space="0" w:color="auto"/>
            <w:bottom w:val="none" w:sz="0" w:space="0" w:color="auto"/>
            <w:right w:val="none" w:sz="0" w:space="0" w:color="auto"/>
          </w:divBdr>
        </w:div>
        <w:div w:id="2146384414">
          <w:marLeft w:val="0"/>
          <w:marRight w:val="0"/>
          <w:marTop w:val="0"/>
          <w:marBottom w:val="0"/>
          <w:divBdr>
            <w:top w:val="none" w:sz="0" w:space="0" w:color="auto"/>
            <w:left w:val="none" w:sz="0" w:space="0" w:color="auto"/>
            <w:bottom w:val="none" w:sz="0" w:space="0" w:color="auto"/>
            <w:right w:val="none" w:sz="0" w:space="0" w:color="auto"/>
          </w:divBdr>
        </w:div>
      </w:divsChild>
    </w:div>
    <w:div w:id="681131590">
      <w:bodyDiv w:val="1"/>
      <w:marLeft w:val="0"/>
      <w:marRight w:val="0"/>
      <w:marTop w:val="0"/>
      <w:marBottom w:val="0"/>
      <w:divBdr>
        <w:top w:val="none" w:sz="0" w:space="0" w:color="auto"/>
        <w:left w:val="none" w:sz="0" w:space="0" w:color="auto"/>
        <w:bottom w:val="none" w:sz="0" w:space="0" w:color="auto"/>
        <w:right w:val="none" w:sz="0" w:space="0" w:color="auto"/>
      </w:divBdr>
    </w:div>
    <w:div w:id="758791576">
      <w:bodyDiv w:val="1"/>
      <w:marLeft w:val="0"/>
      <w:marRight w:val="0"/>
      <w:marTop w:val="0"/>
      <w:marBottom w:val="0"/>
      <w:divBdr>
        <w:top w:val="none" w:sz="0" w:space="0" w:color="auto"/>
        <w:left w:val="none" w:sz="0" w:space="0" w:color="auto"/>
        <w:bottom w:val="none" w:sz="0" w:space="0" w:color="auto"/>
        <w:right w:val="none" w:sz="0" w:space="0" w:color="auto"/>
      </w:divBdr>
    </w:div>
    <w:div w:id="785805923">
      <w:bodyDiv w:val="1"/>
      <w:marLeft w:val="0"/>
      <w:marRight w:val="0"/>
      <w:marTop w:val="0"/>
      <w:marBottom w:val="0"/>
      <w:divBdr>
        <w:top w:val="none" w:sz="0" w:space="0" w:color="auto"/>
        <w:left w:val="none" w:sz="0" w:space="0" w:color="auto"/>
        <w:bottom w:val="none" w:sz="0" w:space="0" w:color="auto"/>
        <w:right w:val="none" w:sz="0" w:space="0" w:color="auto"/>
      </w:divBdr>
    </w:div>
    <w:div w:id="806244776">
      <w:bodyDiv w:val="1"/>
      <w:marLeft w:val="0"/>
      <w:marRight w:val="0"/>
      <w:marTop w:val="0"/>
      <w:marBottom w:val="0"/>
      <w:divBdr>
        <w:top w:val="none" w:sz="0" w:space="0" w:color="auto"/>
        <w:left w:val="none" w:sz="0" w:space="0" w:color="auto"/>
        <w:bottom w:val="none" w:sz="0" w:space="0" w:color="auto"/>
        <w:right w:val="none" w:sz="0" w:space="0" w:color="auto"/>
      </w:divBdr>
    </w:div>
    <w:div w:id="831409340">
      <w:bodyDiv w:val="1"/>
      <w:marLeft w:val="0"/>
      <w:marRight w:val="0"/>
      <w:marTop w:val="0"/>
      <w:marBottom w:val="0"/>
      <w:divBdr>
        <w:top w:val="none" w:sz="0" w:space="0" w:color="auto"/>
        <w:left w:val="none" w:sz="0" w:space="0" w:color="auto"/>
        <w:bottom w:val="none" w:sz="0" w:space="0" w:color="auto"/>
        <w:right w:val="none" w:sz="0" w:space="0" w:color="auto"/>
      </w:divBdr>
    </w:div>
    <w:div w:id="1091244168">
      <w:bodyDiv w:val="1"/>
      <w:marLeft w:val="0"/>
      <w:marRight w:val="0"/>
      <w:marTop w:val="0"/>
      <w:marBottom w:val="0"/>
      <w:divBdr>
        <w:top w:val="none" w:sz="0" w:space="0" w:color="auto"/>
        <w:left w:val="none" w:sz="0" w:space="0" w:color="auto"/>
        <w:bottom w:val="none" w:sz="0" w:space="0" w:color="auto"/>
        <w:right w:val="none" w:sz="0" w:space="0" w:color="auto"/>
      </w:divBdr>
    </w:div>
    <w:div w:id="1475567066">
      <w:bodyDiv w:val="1"/>
      <w:marLeft w:val="0"/>
      <w:marRight w:val="0"/>
      <w:marTop w:val="0"/>
      <w:marBottom w:val="0"/>
      <w:divBdr>
        <w:top w:val="none" w:sz="0" w:space="0" w:color="auto"/>
        <w:left w:val="none" w:sz="0" w:space="0" w:color="auto"/>
        <w:bottom w:val="none" w:sz="0" w:space="0" w:color="auto"/>
        <w:right w:val="none" w:sz="0" w:space="0" w:color="auto"/>
      </w:divBdr>
      <w:divsChild>
        <w:div w:id="212429647">
          <w:marLeft w:val="0"/>
          <w:marRight w:val="0"/>
          <w:marTop w:val="0"/>
          <w:marBottom w:val="0"/>
          <w:divBdr>
            <w:top w:val="none" w:sz="0" w:space="0" w:color="auto"/>
            <w:left w:val="none" w:sz="0" w:space="0" w:color="auto"/>
            <w:bottom w:val="none" w:sz="0" w:space="0" w:color="auto"/>
            <w:right w:val="none" w:sz="0" w:space="0" w:color="auto"/>
          </w:divBdr>
        </w:div>
        <w:div w:id="1767580824">
          <w:marLeft w:val="0"/>
          <w:marRight w:val="0"/>
          <w:marTop w:val="0"/>
          <w:marBottom w:val="0"/>
          <w:divBdr>
            <w:top w:val="none" w:sz="0" w:space="0" w:color="auto"/>
            <w:left w:val="none" w:sz="0" w:space="0" w:color="auto"/>
            <w:bottom w:val="none" w:sz="0" w:space="0" w:color="auto"/>
            <w:right w:val="none" w:sz="0" w:space="0" w:color="auto"/>
          </w:divBdr>
        </w:div>
        <w:div w:id="2143645135">
          <w:marLeft w:val="0"/>
          <w:marRight w:val="0"/>
          <w:marTop w:val="0"/>
          <w:marBottom w:val="0"/>
          <w:divBdr>
            <w:top w:val="none" w:sz="0" w:space="0" w:color="auto"/>
            <w:left w:val="none" w:sz="0" w:space="0" w:color="auto"/>
            <w:bottom w:val="none" w:sz="0" w:space="0" w:color="auto"/>
            <w:right w:val="none" w:sz="0" w:space="0" w:color="auto"/>
          </w:divBdr>
        </w:div>
        <w:div w:id="1101414168">
          <w:marLeft w:val="0"/>
          <w:marRight w:val="0"/>
          <w:marTop w:val="0"/>
          <w:marBottom w:val="0"/>
          <w:divBdr>
            <w:top w:val="none" w:sz="0" w:space="0" w:color="auto"/>
            <w:left w:val="none" w:sz="0" w:space="0" w:color="auto"/>
            <w:bottom w:val="none" w:sz="0" w:space="0" w:color="auto"/>
            <w:right w:val="none" w:sz="0" w:space="0" w:color="auto"/>
          </w:divBdr>
        </w:div>
        <w:div w:id="208495851">
          <w:marLeft w:val="0"/>
          <w:marRight w:val="0"/>
          <w:marTop w:val="0"/>
          <w:marBottom w:val="0"/>
          <w:divBdr>
            <w:top w:val="none" w:sz="0" w:space="0" w:color="auto"/>
            <w:left w:val="none" w:sz="0" w:space="0" w:color="auto"/>
            <w:bottom w:val="none" w:sz="0" w:space="0" w:color="auto"/>
            <w:right w:val="none" w:sz="0" w:space="0" w:color="auto"/>
          </w:divBdr>
        </w:div>
        <w:div w:id="536233656">
          <w:marLeft w:val="0"/>
          <w:marRight w:val="0"/>
          <w:marTop w:val="0"/>
          <w:marBottom w:val="0"/>
          <w:divBdr>
            <w:top w:val="none" w:sz="0" w:space="0" w:color="auto"/>
            <w:left w:val="none" w:sz="0" w:space="0" w:color="auto"/>
            <w:bottom w:val="none" w:sz="0" w:space="0" w:color="auto"/>
            <w:right w:val="none" w:sz="0" w:space="0" w:color="auto"/>
          </w:divBdr>
        </w:div>
        <w:div w:id="806244429">
          <w:marLeft w:val="0"/>
          <w:marRight w:val="0"/>
          <w:marTop w:val="0"/>
          <w:marBottom w:val="0"/>
          <w:divBdr>
            <w:top w:val="none" w:sz="0" w:space="0" w:color="auto"/>
            <w:left w:val="none" w:sz="0" w:space="0" w:color="auto"/>
            <w:bottom w:val="none" w:sz="0" w:space="0" w:color="auto"/>
            <w:right w:val="none" w:sz="0" w:space="0" w:color="auto"/>
          </w:divBdr>
        </w:div>
        <w:div w:id="979070372">
          <w:marLeft w:val="0"/>
          <w:marRight w:val="0"/>
          <w:marTop w:val="0"/>
          <w:marBottom w:val="0"/>
          <w:divBdr>
            <w:top w:val="none" w:sz="0" w:space="0" w:color="auto"/>
            <w:left w:val="none" w:sz="0" w:space="0" w:color="auto"/>
            <w:bottom w:val="none" w:sz="0" w:space="0" w:color="auto"/>
            <w:right w:val="none" w:sz="0" w:space="0" w:color="auto"/>
          </w:divBdr>
        </w:div>
      </w:divsChild>
    </w:div>
    <w:div w:id="1552226633">
      <w:bodyDiv w:val="1"/>
      <w:marLeft w:val="0"/>
      <w:marRight w:val="0"/>
      <w:marTop w:val="0"/>
      <w:marBottom w:val="0"/>
      <w:divBdr>
        <w:top w:val="none" w:sz="0" w:space="0" w:color="auto"/>
        <w:left w:val="none" w:sz="0" w:space="0" w:color="auto"/>
        <w:bottom w:val="none" w:sz="0" w:space="0" w:color="auto"/>
        <w:right w:val="none" w:sz="0" w:space="0" w:color="auto"/>
      </w:divBdr>
    </w:div>
    <w:div w:id="2012444088">
      <w:bodyDiv w:val="1"/>
      <w:marLeft w:val="0"/>
      <w:marRight w:val="0"/>
      <w:marTop w:val="0"/>
      <w:marBottom w:val="0"/>
      <w:divBdr>
        <w:top w:val="none" w:sz="0" w:space="0" w:color="auto"/>
        <w:left w:val="none" w:sz="0" w:space="0" w:color="auto"/>
        <w:bottom w:val="none" w:sz="0" w:space="0" w:color="auto"/>
        <w:right w:val="none" w:sz="0" w:space="0" w:color="auto"/>
      </w:divBdr>
    </w:div>
    <w:div w:id="21173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635bab9-2a56-4697-a843-28321cb54de1" xsi:nil="true"/>
    <SharedWithUsers xmlns="b1ec6145-33d9-4227-8426-cfc38d332922">
      <UserInfo>
        <DisplayName>Sue Harkness</DisplayName>
        <AccountId>38</AccountId>
        <AccountType/>
      </UserInfo>
      <UserInfo>
        <DisplayName>Mark Chandler</DisplayName>
        <AccountId>27</AccountId>
        <AccountType/>
      </UserInfo>
      <UserInfo>
        <DisplayName>John Larsen</DisplayName>
        <AccountId>29</AccountId>
        <AccountType/>
      </UserInfo>
      <UserInfo>
        <DisplayName>Suzanne Pattison</DisplayName>
        <AccountId>11</AccountId>
        <AccountType/>
      </UserInfo>
      <UserInfo>
        <DisplayName>Rommel Moseley</DisplayName>
        <AccountId>37</AccountId>
        <AccountType/>
      </UserInfo>
      <UserInfo>
        <DisplayName>Jovanna Allen</DisplayName>
        <AccountId>18</AccountId>
        <AccountType/>
      </UserInfo>
      <UserInfo>
        <DisplayName>Tom Redfearn</DisplayName>
        <AccountId>2260</AccountId>
        <AccountType/>
      </UserInfo>
      <UserInfo>
        <DisplayName>SLT Members</DisplayName>
        <AccountId>562</AccountId>
        <AccountType/>
      </UserInfo>
    </SharedWithUsers>
    <Link xmlns="5635bab9-2a56-4697-a843-28321cb54de1">
      <Url xsi:nil="true"/>
      <Description xsi:nil="true"/>
    </Link>
    <TaxCatchAll xmlns="b1ec6145-33d9-4227-8426-cfc38d332922" xsi:nil="true"/>
    <lcf76f155ced4ddcb4097134ff3c332f xmlns="5635bab9-2a56-4697-a843-28321cb54d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9EF608ED9B44A8D1DA5637BDFF7A1" ma:contentTypeVersion="20" ma:contentTypeDescription="Create a new document." ma:contentTypeScope="" ma:versionID="579aa4b55e3c4f285a33c18bc13e49d5">
  <xsd:schema xmlns:xsd="http://www.w3.org/2001/XMLSchema" xmlns:xs="http://www.w3.org/2001/XMLSchema" xmlns:p="http://schemas.microsoft.com/office/2006/metadata/properties" xmlns:ns2="b1ec6145-33d9-4227-8426-cfc38d332922" xmlns:ns3="5635bab9-2a56-4697-a843-28321cb54de1" targetNamespace="http://schemas.microsoft.com/office/2006/metadata/properties" ma:root="true" ma:fieldsID="e8164413e37521557c75c1660d205017" ns2:_="" ns3:_="">
    <xsd:import namespace="b1ec6145-33d9-4227-8426-cfc38d332922"/>
    <xsd:import namespace="5635bab9-2a56-4697-a843-28321cb54d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_Flow_SignoffStatus" minOccurs="0"/>
                <xsd:element ref="ns3:Link"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c6145-33d9-4227-8426-cfc38d3329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0ca3c67-1218-4738-88c8-ea995e1a22f9}" ma:internalName="TaxCatchAll" ma:showField="CatchAllData" ma:web="b1ec6145-33d9-4227-8426-cfc38d3329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35bab9-2a56-4697-a843-28321cb54d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f79c34-282f-4058-a180-7db6b1de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0CDF-5D68-4633-94DA-4D0E73501A4E}">
  <ds:schemaRefs>
    <ds:schemaRef ds:uri="http://schemas.microsoft.com/office/2006/metadata/properties"/>
    <ds:schemaRef ds:uri="http://schemas.microsoft.com/office/infopath/2007/PartnerControls"/>
    <ds:schemaRef ds:uri="5635bab9-2a56-4697-a843-28321cb54de1"/>
    <ds:schemaRef ds:uri="b1ec6145-33d9-4227-8426-cfc38d332922"/>
  </ds:schemaRefs>
</ds:datastoreItem>
</file>

<file path=customXml/itemProps2.xml><?xml version="1.0" encoding="utf-8"?>
<ds:datastoreItem xmlns:ds="http://schemas.openxmlformats.org/officeDocument/2006/customXml" ds:itemID="{B3EE8471-F576-4DC8-8D98-1289075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c6145-33d9-4227-8426-cfc38d332922"/>
    <ds:schemaRef ds:uri="5635bab9-2a56-4697-a843-28321cb54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0167D-D6F8-4CE4-AC62-DEDE1B836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Drinkaware</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Nina Barcinska</cp:lastModifiedBy>
  <cp:revision>3</cp:revision>
  <cp:lastPrinted>2023-01-23T10:42:00Z</cp:lastPrinted>
  <dcterms:created xsi:type="dcterms:W3CDTF">2024-10-23T15:01:00Z</dcterms:created>
  <dcterms:modified xsi:type="dcterms:W3CDTF">2024-10-28T11:12:00Z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0x01010050D9EF608ED9B44A8D1DA5637BDFF7A1</vt:lpwstr>
  </property>
  <property fmtid="{D5CDD505-2E9C-101B-9397-08002B2CF9AE}" pid="3" name="AuthorIds_UIVersion_1024">
    <vt:lpwstr>28</vt:lpwstr>
  </property>
  <property fmtid="{D5CDD505-2E9C-101B-9397-08002B2CF9AE}" pid="4" name="AuthorIds_UIVersion_2048">
    <vt:lpwstr>28</vt:lpwstr>
  </property>
  <property fmtid="{D5CDD505-2E9C-101B-9397-08002B2CF9AE}" pid="5" name="AuthorIds_UIVersion_2560">
    <vt:lpwstr>28</vt:lpwstr>
  </property>
  <property fmtid="{D5CDD505-2E9C-101B-9397-08002B2CF9AE}" pid="6" name="MediaServiceImageTags">
    <vt:lpwstr/>
  </property>
</Properties>
</file>